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15" w:rsidRPr="000D6FC0" w:rsidRDefault="00110D41" w:rsidP="000E73CB">
      <w:pPr>
        <w:pStyle w:val="Sinespaciado"/>
        <w:jc w:val="center"/>
        <w:rPr>
          <w:rFonts w:cstheme="minorHAnsi"/>
          <w:b/>
          <w:sz w:val="20"/>
          <w:szCs w:val="20"/>
        </w:rPr>
      </w:pPr>
      <w:bookmarkStart w:id="0" w:name="_GoBack"/>
      <w:bookmarkEnd w:id="0"/>
      <w:r w:rsidRPr="000D6FC0">
        <w:rPr>
          <w:rStyle w:val="Hipervnculo"/>
          <w:rFonts w:cstheme="minorHAnsi"/>
          <w:b/>
          <w:color w:val="auto"/>
          <w:sz w:val="20"/>
          <w:szCs w:val="20"/>
          <w:u w:val="none"/>
        </w:rPr>
        <w:t>Estructura y funciones de las Cámaras de Diputados y Senadores</w:t>
      </w:r>
    </w:p>
    <w:p w:rsidR="00847515" w:rsidRPr="000D6FC0" w:rsidRDefault="00847515" w:rsidP="00176486">
      <w:pPr>
        <w:pStyle w:val="Sinespaciado"/>
        <w:jc w:val="both"/>
        <w:rPr>
          <w:rFonts w:cstheme="minorHAnsi"/>
          <w:sz w:val="20"/>
          <w:szCs w:val="20"/>
        </w:rPr>
      </w:pPr>
    </w:p>
    <w:p w:rsidR="00CC107E" w:rsidRPr="000D6FC0" w:rsidRDefault="00CC107E" w:rsidP="00176486">
      <w:pPr>
        <w:autoSpaceDE w:val="0"/>
        <w:autoSpaceDN w:val="0"/>
        <w:adjustRightInd w:val="0"/>
        <w:spacing w:line="240" w:lineRule="auto"/>
        <w:rPr>
          <w:rFonts w:asciiTheme="minorHAnsi" w:hAnsiTheme="minorHAnsi" w:cstheme="minorHAnsi"/>
          <w:sz w:val="20"/>
        </w:rPr>
      </w:pPr>
      <w:r w:rsidRPr="000D6FC0">
        <w:rPr>
          <w:rFonts w:asciiTheme="minorHAnsi" w:hAnsiTheme="minorHAnsi" w:cstheme="minorHAnsi"/>
          <w:sz w:val="20"/>
        </w:rPr>
        <w:t xml:space="preserve">El </w:t>
      </w:r>
      <w:r w:rsidR="005C2D23" w:rsidRPr="000D6FC0">
        <w:rPr>
          <w:rFonts w:asciiTheme="minorHAnsi" w:hAnsiTheme="minorHAnsi" w:cstheme="minorHAnsi"/>
          <w:sz w:val="20"/>
        </w:rPr>
        <w:t>Congreso General</w:t>
      </w:r>
      <w:r w:rsidRPr="000D6FC0">
        <w:rPr>
          <w:rFonts w:asciiTheme="minorHAnsi" w:hAnsiTheme="minorHAnsi" w:cstheme="minorHAnsi"/>
          <w:sz w:val="20"/>
        </w:rPr>
        <w:t xml:space="preserve"> es un organismo</w:t>
      </w:r>
      <w:r w:rsidR="005C2D23" w:rsidRPr="000D6FC0">
        <w:rPr>
          <w:rFonts w:asciiTheme="minorHAnsi" w:hAnsiTheme="minorHAnsi" w:cstheme="minorHAnsi"/>
          <w:sz w:val="20"/>
        </w:rPr>
        <w:t xml:space="preserve"> bicamaral depositario del Poder Legislativo Federal, también denominado Congreso de la Unión. </w:t>
      </w:r>
      <w:r w:rsidRPr="000D6FC0">
        <w:rPr>
          <w:rFonts w:asciiTheme="minorHAnsi" w:hAnsiTheme="minorHAnsi" w:cstheme="minorHAnsi"/>
          <w:sz w:val="20"/>
        </w:rPr>
        <w:t>D</w:t>
      </w:r>
      <w:r w:rsidRPr="000D6FC0">
        <w:rPr>
          <w:rFonts w:asciiTheme="minorHAnsi" w:eastAsiaTheme="minorHAnsi" w:hAnsiTheme="minorHAnsi" w:cstheme="minorHAnsi"/>
          <w:sz w:val="20"/>
          <w:lang w:eastAsia="en-US"/>
        </w:rPr>
        <w:t xml:space="preserve">e acuerdo a la Constitución Política de los Estados Unidos Mexicanos en su artículo 50, se divide en dos cámaras, una de diputados y otra de senadores. </w:t>
      </w:r>
    </w:p>
    <w:p w:rsidR="00CC107E" w:rsidRPr="000D6FC0" w:rsidRDefault="00CC107E" w:rsidP="00176486">
      <w:pPr>
        <w:pStyle w:val="Sinespaciado"/>
        <w:jc w:val="both"/>
        <w:rPr>
          <w:rFonts w:cstheme="minorHAnsi"/>
          <w:sz w:val="20"/>
          <w:szCs w:val="20"/>
        </w:rPr>
      </w:pPr>
    </w:p>
    <w:p w:rsidR="005C2D23" w:rsidRPr="000D6FC0" w:rsidRDefault="00CC107E" w:rsidP="00176486">
      <w:pPr>
        <w:autoSpaceDE w:val="0"/>
        <w:autoSpaceDN w:val="0"/>
        <w:adjustRightInd w:val="0"/>
        <w:spacing w:line="240" w:lineRule="auto"/>
        <w:rPr>
          <w:rFonts w:asciiTheme="minorHAnsi" w:hAnsiTheme="minorHAnsi" w:cstheme="minorHAnsi"/>
          <w:sz w:val="20"/>
        </w:rPr>
      </w:pPr>
      <w:r w:rsidRPr="000D6FC0">
        <w:rPr>
          <w:rFonts w:asciiTheme="minorHAnsi" w:eastAsiaTheme="minorHAnsi" w:hAnsiTheme="minorHAnsi" w:cstheme="minorHAnsi"/>
          <w:sz w:val="20"/>
          <w:lang w:eastAsia="en-US"/>
        </w:rPr>
        <w:t xml:space="preserve">La Cámara de Diputados, está integrada por 300 diputados electos según el principio de mayoría relativa y 200 diputados bajo el principio de representación proporcional. Por su parte, la Cámara de Senadores está integrada por un total de 128 senadores, de los cuales, dos son elegidos por el principio de votación mayoritaria relativa, uno, asignado a la primera minoría, con relación a las 32 entidades federativas y el cuarto, asignado por el principio de representación proporcional mediante lista nacional. </w:t>
      </w:r>
      <w:r w:rsidR="005C2D23" w:rsidRPr="000D6FC0">
        <w:rPr>
          <w:rFonts w:asciiTheme="minorHAnsi" w:hAnsiTheme="minorHAnsi" w:cstheme="minorHAnsi"/>
          <w:sz w:val="20"/>
        </w:rPr>
        <w:t xml:space="preserve">El 1° de septiembre, a las 17:00 horas y el 1°. de febrero, a las 11:00 horas, de cada año, </w:t>
      </w:r>
      <w:r w:rsidRPr="000D6FC0">
        <w:rPr>
          <w:rFonts w:asciiTheme="minorHAnsi" w:hAnsiTheme="minorHAnsi" w:cstheme="minorHAnsi"/>
          <w:sz w:val="20"/>
        </w:rPr>
        <w:t>se reúnen</w:t>
      </w:r>
      <w:r w:rsidR="005C2D23" w:rsidRPr="000D6FC0">
        <w:rPr>
          <w:rFonts w:asciiTheme="minorHAnsi" w:hAnsiTheme="minorHAnsi" w:cstheme="minorHAnsi"/>
          <w:sz w:val="20"/>
        </w:rPr>
        <w:t xml:space="preserve"> en sesión conjunta en el salón de sesiones de la Cámara de Diputados para inaugurar sus periodos de sesiones ordinarias.</w:t>
      </w:r>
    </w:p>
    <w:p w:rsidR="00110D41" w:rsidRPr="000D6FC0" w:rsidRDefault="00110D41" w:rsidP="00176486">
      <w:pPr>
        <w:pStyle w:val="Sinespaciado"/>
        <w:jc w:val="both"/>
        <w:rPr>
          <w:rFonts w:cstheme="minorHAnsi"/>
          <w:sz w:val="20"/>
          <w:szCs w:val="20"/>
        </w:rPr>
      </w:pPr>
    </w:p>
    <w:p w:rsidR="00CC107E" w:rsidRPr="000D6FC0" w:rsidRDefault="00CC107E" w:rsidP="000E73CB">
      <w:pPr>
        <w:pStyle w:val="Sinespaciado"/>
        <w:jc w:val="center"/>
        <w:rPr>
          <w:rFonts w:cstheme="minorHAnsi"/>
          <w:b/>
          <w:sz w:val="20"/>
          <w:szCs w:val="20"/>
        </w:rPr>
      </w:pPr>
      <w:r w:rsidRPr="000D6FC0">
        <w:rPr>
          <w:rFonts w:cstheme="minorHAnsi"/>
          <w:b/>
          <w:sz w:val="20"/>
          <w:szCs w:val="20"/>
        </w:rPr>
        <w:t>Estructura</w:t>
      </w:r>
    </w:p>
    <w:p w:rsidR="00CC107E" w:rsidRPr="000D6FC0" w:rsidRDefault="00CC107E" w:rsidP="00176486">
      <w:pPr>
        <w:pStyle w:val="Sinespaciado"/>
        <w:jc w:val="both"/>
        <w:rPr>
          <w:rFonts w:cstheme="minorHAnsi"/>
          <w:sz w:val="20"/>
          <w:szCs w:val="20"/>
        </w:rPr>
      </w:pPr>
    </w:p>
    <w:p w:rsidR="00CC107E" w:rsidRPr="000D6FC0" w:rsidRDefault="00CC107E" w:rsidP="00176486">
      <w:pPr>
        <w:pStyle w:val="Sinespaciado"/>
        <w:numPr>
          <w:ilvl w:val="0"/>
          <w:numId w:val="14"/>
        </w:numPr>
        <w:jc w:val="both"/>
        <w:rPr>
          <w:rFonts w:cstheme="minorHAnsi"/>
          <w:sz w:val="20"/>
          <w:szCs w:val="20"/>
        </w:rPr>
      </w:pPr>
      <w:r w:rsidRPr="000D6FC0">
        <w:rPr>
          <w:rFonts w:cstheme="minorHAnsi"/>
          <w:sz w:val="20"/>
          <w:szCs w:val="20"/>
        </w:rPr>
        <w:t xml:space="preserve">La estructura de la Cámara de Diputados está compuesta por los siguientes órganos: el Pleno, la Mesa Directiva, la Junta de Coordinación Política, la Conferencia para la Dirección y Programación de los Trabajos Legislativos, las Comisiones y los Grupos </w:t>
      </w:r>
      <w:r w:rsidR="005F1BB3" w:rsidRPr="000D6FC0">
        <w:rPr>
          <w:rFonts w:cstheme="minorHAnsi"/>
          <w:sz w:val="20"/>
          <w:szCs w:val="20"/>
        </w:rPr>
        <w:t>Parlamentarios; la Cámara de Senadores mantiene una composición similar, excepto la Conferencia para la Dirección y Programación de los Trabajos Legislativos, en cuyo caso no existe.</w:t>
      </w:r>
    </w:p>
    <w:p w:rsidR="00CC107E" w:rsidRPr="000D6FC0" w:rsidRDefault="00CC107E" w:rsidP="00176486">
      <w:pPr>
        <w:pStyle w:val="Sinespaciado"/>
        <w:ind w:left="851"/>
        <w:jc w:val="both"/>
        <w:rPr>
          <w:rFonts w:cstheme="minorHAnsi"/>
          <w:sz w:val="20"/>
          <w:szCs w:val="20"/>
        </w:rPr>
      </w:pPr>
    </w:p>
    <w:p w:rsidR="00CC107E" w:rsidRPr="000D6FC0" w:rsidRDefault="00CC107E" w:rsidP="00176486">
      <w:pPr>
        <w:pStyle w:val="Sinespaciado"/>
        <w:numPr>
          <w:ilvl w:val="0"/>
          <w:numId w:val="15"/>
        </w:numPr>
        <w:jc w:val="both"/>
        <w:rPr>
          <w:rFonts w:cstheme="minorHAnsi"/>
          <w:b/>
          <w:sz w:val="20"/>
          <w:szCs w:val="20"/>
        </w:rPr>
      </w:pPr>
      <w:r w:rsidRPr="000D6FC0">
        <w:rPr>
          <w:rFonts w:cstheme="minorHAnsi"/>
          <w:b/>
          <w:sz w:val="20"/>
          <w:szCs w:val="20"/>
        </w:rPr>
        <w:t>El Pleno</w:t>
      </w:r>
      <w:r w:rsidR="00342678" w:rsidRPr="000D6FC0">
        <w:rPr>
          <w:rFonts w:cstheme="minorHAnsi"/>
          <w:b/>
          <w:sz w:val="20"/>
          <w:szCs w:val="20"/>
        </w:rPr>
        <w:t xml:space="preserve">. </w:t>
      </w:r>
    </w:p>
    <w:p w:rsidR="00CC107E" w:rsidRPr="000D6FC0" w:rsidRDefault="00CC107E" w:rsidP="00176486">
      <w:pPr>
        <w:pStyle w:val="Sinespaciado"/>
        <w:ind w:left="360"/>
        <w:jc w:val="both"/>
        <w:rPr>
          <w:rFonts w:cstheme="minorHAnsi"/>
          <w:sz w:val="20"/>
          <w:szCs w:val="20"/>
        </w:rPr>
      </w:pPr>
    </w:p>
    <w:p w:rsidR="00342678" w:rsidRPr="000D6FC0" w:rsidRDefault="00CC107E" w:rsidP="00176486">
      <w:pPr>
        <w:pStyle w:val="Sinespaciado"/>
        <w:numPr>
          <w:ilvl w:val="0"/>
          <w:numId w:val="16"/>
        </w:numPr>
        <w:jc w:val="both"/>
        <w:rPr>
          <w:rFonts w:cstheme="minorHAnsi"/>
          <w:sz w:val="20"/>
          <w:szCs w:val="20"/>
        </w:rPr>
      </w:pPr>
      <w:r w:rsidRPr="000D6FC0">
        <w:rPr>
          <w:rFonts w:cstheme="minorHAnsi"/>
          <w:sz w:val="20"/>
          <w:szCs w:val="20"/>
        </w:rPr>
        <w:t>Al no ser posible que el poder de la Cámara se concentre en una sola persona, sus funciones tienen que desempeñarse de manera colegiada, es decir en Asamblea. Y para que la Asamblea pueda funcionar, es requisito fundamental y obligatorio la existencia de quórum, compuesto de la reunión de más de la mitad del total de los integrantes de la asamblea en cuestión.</w:t>
      </w:r>
    </w:p>
    <w:p w:rsidR="00CC107E" w:rsidRPr="000D6FC0" w:rsidRDefault="00CC107E" w:rsidP="00176486">
      <w:pPr>
        <w:pStyle w:val="Sinespaciado"/>
        <w:ind w:left="360"/>
        <w:jc w:val="both"/>
        <w:rPr>
          <w:rFonts w:cstheme="minorHAnsi"/>
          <w:sz w:val="20"/>
          <w:szCs w:val="20"/>
        </w:rPr>
      </w:pPr>
    </w:p>
    <w:p w:rsidR="00CC107E" w:rsidRPr="000D6FC0" w:rsidRDefault="00CC107E" w:rsidP="00176486">
      <w:pPr>
        <w:pStyle w:val="Sinespaciado"/>
        <w:numPr>
          <w:ilvl w:val="0"/>
          <w:numId w:val="16"/>
        </w:numPr>
        <w:jc w:val="both"/>
        <w:rPr>
          <w:rFonts w:cstheme="minorHAnsi"/>
          <w:sz w:val="20"/>
          <w:szCs w:val="20"/>
        </w:rPr>
      </w:pPr>
      <w:r w:rsidRPr="000D6FC0">
        <w:rPr>
          <w:rFonts w:cstheme="minorHAnsi"/>
          <w:sz w:val="20"/>
          <w:szCs w:val="20"/>
        </w:rPr>
        <w:t xml:space="preserve">El Pleno, es el órgano de mayor jerarquía en las Cámaras del Congreso. Es un cuerpo deliberante que aprueba la norma máxima de un país y la legislación secundaria que han de regirlo. Como órgano complementario tiene jerarquía, sujeción y atribuciones de poder de decisión, lo que le permite alcanzar metas y objetivos que la propia cámara ha determinado. </w:t>
      </w:r>
    </w:p>
    <w:p w:rsidR="00CC107E" w:rsidRDefault="00CC107E" w:rsidP="00176486">
      <w:pPr>
        <w:pStyle w:val="Sinespaciado"/>
        <w:jc w:val="both"/>
        <w:rPr>
          <w:rFonts w:cstheme="minorHAnsi"/>
          <w:sz w:val="20"/>
          <w:szCs w:val="20"/>
        </w:rPr>
      </w:pPr>
    </w:p>
    <w:p w:rsidR="006541BD" w:rsidRPr="006541BD" w:rsidRDefault="006541BD" w:rsidP="000E73CB">
      <w:pPr>
        <w:pStyle w:val="Sinespaciado"/>
        <w:jc w:val="center"/>
        <w:rPr>
          <w:rFonts w:cstheme="minorHAnsi"/>
          <w:b/>
          <w:sz w:val="20"/>
          <w:szCs w:val="20"/>
        </w:rPr>
      </w:pPr>
      <w:r w:rsidRPr="006541BD">
        <w:rPr>
          <w:rFonts w:cstheme="minorHAnsi"/>
          <w:b/>
          <w:sz w:val="20"/>
          <w:szCs w:val="20"/>
        </w:rPr>
        <w:t>Órganos de gobierno</w:t>
      </w:r>
    </w:p>
    <w:p w:rsidR="006541BD" w:rsidRPr="006541BD" w:rsidRDefault="006541BD" w:rsidP="00176486">
      <w:pPr>
        <w:pStyle w:val="Sinespaciado"/>
        <w:jc w:val="both"/>
        <w:rPr>
          <w:rFonts w:cstheme="minorHAnsi"/>
          <w:sz w:val="20"/>
          <w:szCs w:val="20"/>
        </w:rPr>
      </w:pPr>
    </w:p>
    <w:p w:rsidR="006541BD" w:rsidRDefault="006541BD" w:rsidP="00176486">
      <w:pPr>
        <w:pStyle w:val="Sinespaciado"/>
        <w:jc w:val="both"/>
        <w:rPr>
          <w:rFonts w:cstheme="minorHAnsi"/>
          <w:sz w:val="20"/>
          <w:szCs w:val="20"/>
        </w:rPr>
      </w:pPr>
      <w:r>
        <w:rPr>
          <w:rFonts w:cstheme="minorHAnsi"/>
          <w:sz w:val="20"/>
          <w:szCs w:val="20"/>
        </w:rPr>
        <w:t>Son i</w:t>
      </w:r>
      <w:r w:rsidRPr="006541BD">
        <w:rPr>
          <w:rFonts w:cstheme="minorHAnsi"/>
          <w:sz w:val="20"/>
          <w:szCs w:val="20"/>
        </w:rPr>
        <w:t xml:space="preserve">nstancias de dirección que </w:t>
      </w:r>
      <w:r w:rsidR="00CD78AA">
        <w:rPr>
          <w:rFonts w:cstheme="minorHAnsi"/>
          <w:sz w:val="20"/>
          <w:szCs w:val="20"/>
        </w:rPr>
        <w:t xml:space="preserve">dan </w:t>
      </w:r>
      <w:r w:rsidRPr="006541BD">
        <w:rPr>
          <w:rFonts w:cstheme="minorHAnsi"/>
          <w:sz w:val="20"/>
          <w:szCs w:val="20"/>
        </w:rPr>
        <w:t xml:space="preserve">cauce al trabajo </w:t>
      </w:r>
      <w:r w:rsidR="00CD78AA">
        <w:rPr>
          <w:rFonts w:cstheme="minorHAnsi"/>
          <w:sz w:val="20"/>
          <w:szCs w:val="20"/>
        </w:rPr>
        <w:t xml:space="preserve">legislativo bajo criterios de </w:t>
      </w:r>
      <w:r w:rsidRPr="006541BD">
        <w:rPr>
          <w:rFonts w:cstheme="minorHAnsi"/>
          <w:sz w:val="20"/>
          <w:szCs w:val="20"/>
        </w:rPr>
        <w:t xml:space="preserve">planeación, organización, integración y control </w:t>
      </w:r>
      <w:r w:rsidR="00CD78AA">
        <w:rPr>
          <w:rFonts w:cstheme="minorHAnsi"/>
          <w:sz w:val="20"/>
          <w:szCs w:val="20"/>
        </w:rPr>
        <w:t xml:space="preserve">a efecto de </w:t>
      </w:r>
      <w:r>
        <w:rPr>
          <w:rFonts w:cstheme="minorHAnsi"/>
          <w:sz w:val="20"/>
          <w:szCs w:val="20"/>
        </w:rPr>
        <w:t>posibilitar</w:t>
      </w:r>
      <w:r w:rsidRPr="006541BD">
        <w:rPr>
          <w:rFonts w:cstheme="minorHAnsi"/>
          <w:sz w:val="20"/>
          <w:szCs w:val="20"/>
        </w:rPr>
        <w:t xml:space="preserve"> la ópti</w:t>
      </w:r>
      <w:r>
        <w:rPr>
          <w:rFonts w:cstheme="minorHAnsi"/>
          <w:sz w:val="20"/>
          <w:szCs w:val="20"/>
        </w:rPr>
        <w:t>ma gestión de los legisladores preservando</w:t>
      </w:r>
      <w:r w:rsidRPr="006541BD">
        <w:rPr>
          <w:rFonts w:cstheme="minorHAnsi"/>
          <w:sz w:val="20"/>
          <w:szCs w:val="20"/>
        </w:rPr>
        <w:t xml:space="preserve"> la libertad </w:t>
      </w:r>
      <w:r w:rsidR="00CD78AA">
        <w:rPr>
          <w:rFonts w:cstheme="minorHAnsi"/>
          <w:sz w:val="20"/>
          <w:szCs w:val="20"/>
        </w:rPr>
        <w:t xml:space="preserve">y pluralidad </w:t>
      </w:r>
      <w:r w:rsidRPr="006541BD">
        <w:rPr>
          <w:rFonts w:cstheme="minorHAnsi"/>
          <w:sz w:val="20"/>
          <w:szCs w:val="20"/>
        </w:rPr>
        <w:t xml:space="preserve">de las deliberaciones, la efectividad del trabajo </w:t>
      </w:r>
      <w:r>
        <w:rPr>
          <w:rFonts w:cstheme="minorHAnsi"/>
          <w:sz w:val="20"/>
          <w:szCs w:val="20"/>
        </w:rPr>
        <w:t>y la aplicación imparcial de</w:t>
      </w:r>
      <w:r w:rsidRPr="006541BD">
        <w:rPr>
          <w:rFonts w:cstheme="minorHAnsi"/>
          <w:sz w:val="20"/>
          <w:szCs w:val="20"/>
        </w:rPr>
        <w:t xml:space="preserve"> </w:t>
      </w:r>
      <w:r w:rsidR="00CD78AA">
        <w:rPr>
          <w:rFonts w:cstheme="minorHAnsi"/>
          <w:sz w:val="20"/>
          <w:szCs w:val="20"/>
        </w:rPr>
        <w:t xml:space="preserve">sus </w:t>
      </w:r>
      <w:r w:rsidRPr="006541BD">
        <w:rPr>
          <w:rFonts w:cstheme="minorHAnsi"/>
          <w:sz w:val="20"/>
          <w:szCs w:val="20"/>
        </w:rPr>
        <w:t xml:space="preserve">disposiciones </w:t>
      </w:r>
      <w:r w:rsidR="00CD78AA">
        <w:rPr>
          <w:rFonts w:cstheme="minorHAnsi"/>
          <w:sz w:val="20"/>
          <w:szCs w:val="20"/>
        </w:rPr>
        <w:t>normativas (Ley, Reglamento</w:t>
      </w:r>
      <w:r>
        <w:rPr>
          <w:rFonts w:cstheme="minorHAnsi"/>
          <w:sz w:val="20"/>
          <w:szCs w:val="20"/>
        </w:rPr>
        <w:t xml:space="preserve"> y </w:t>
      </w:r>
      <w:r w:rsidR="00CD78AA">
        <w:rPr>
          <w:rFonts w:cstheme="minorHAnsi"/>
          <w:sz w:val="20"/>
          <w:szCs w:val="20"/>
        </w:rPr>
        <w:t>A</w:t>
      </w:r>
      <w:r w:rsidRPr="006541BD">
        <w:rPr>
          <w:rFonts w:cstheme="minorHAnsi"/>
          <w:sz w:val="20"/>
          <w:szCs w:val="20"/>
        </w:rPr>
        <w:t>cuerdos</w:t>
      </w:r>
      <w:r w:rsidR="00CD78AA">
        <w:rPr>
          <w:rFonts w:cstheme="minorHAnsi"/>
          <w:sz w:val="20"/>
          <w:szCs w:val="20"/>
        </w:rPr>
        <w:t>)</w:t>
      </w:r>
      <w:r w:rsidRPr="006541BD">
        <w:rPr>
          <w:rFonts w:cstheme="minorHAnsi"/>
          <w:sz w:val="20"/>
          <w:szCs w:val="20"/>
        </w:rPr>
        <w:t xml:space="preserve">. </w:t>
      </w:r>
      <w:r w:rsidR="00CD78AA">
        <w:rPr>
          <w:rFonts w:cstheme="minorHAnsi"/>
          <w:sz w:val="20"/>
          <w:szCs w:val="20"/>
        </w:rPr>
        <w:t>Su</w:t>
      </w:r>
      <w:r>
        <w:rPr>
          <w:rFonts w:cstheme="minorHAnsi"/>
          <w:sz w:val="20"/>
          <w:szCs w:val="20"/>
        </w:rPr>
        <w:t xml:space="preserve"> composición es </w:t>
      </w:r>
      <w:r w:rsidRPr="006541BD">
        <w:rPr>
          <w:rFonts w:cstheme="minorHAnsi"/>
          <w:sz w:val="20"/>
          <w:szCs w:val="20"/>
        </w:rPr>
        <w:t xml:space="preserve">colegiada </w:t>
      </w:r>
      <w:r>
        <w:rPr>
          <w:rFonts w:cstheme="minorHAnsi"/>
          <w:sz w:val="20"/>
          <w:szCs w:val="20"/>
        </w:rPr>
        <w:t xml:space="preserve">e integrada por </w:t>
      </w:r>
      <w:r w:rsidRPr="006541BD">
        <w:rPr>
          <w:rFonts w:cstheme="minorHAnsi"/>
          <w:sz w:val="20"/>
          <w:szCs w:val="20"/>
        </w:rPr>
        <w:t>los grupos parlamentarios.</w:t>
      </w:r>
      <w:r>
        <w:rPr>
          <w:rFonts w:cstheme="minorHAnsi"/>
          <w:sz w:val="20"/>
          <w:szCs w:val="20"/>
        </w:rPr>
        <w:t xml:space="preserve"> </w:t>
      </w:r>
      <w:r w:rsidRPr="006541BD">
        <w:rPr>
          <w:rFonts w:cstheme="minorHAnsi"/>
          <w:sz w:val="20"/>
          <w:szCs w:val="20"/>
        </w:rPr>
        <w:t>Los órganos de gobierno de la Cámara de Diputados son: la Junta de Coordinación Política, la Conferencia para la Dirección y Programación de los Trabajos Parlamentarios, la Mesa</w:t>
      </w:r>
      <w:r>
        <w:rPr>
          <w:rFonts w:cstheme="minorHAnsi"/>
          <w:sz w:val="20"/>
          <w:szCs w:val="20"/>
        </w:rPr>
        <w:t xml:space="preserve"> Directiva y la Mesa de Decanos, de </w:t>
      </w:r>
      <w:r w:rsidRPr="006541BD">
        <w:rPr>
          <w:rFonts w:cstheme="minorHAnsi"/>
          <w:sz w:val="20"/>
          <w:szCs w:val="20"/>
        </w:rPr>
        <w:t>la Cámara de Senadores: la Junta de Coordinación Política, la Mesa Directiva y la Mesa de Decanos.</w:t>
      </w:r>
    </w:p>
    <w:p w:rsidR="006541BD" w:rsidRPr="000D6FC0" w:rsidRDefault="006541BD" w:rsidP="00176486">
      <w:pPr>
        <w:pStyle w:val="Sinespaciado"/>
        <w:jc w:val="both"/>
        <w:rPr>
          <w:rFonts w:cstheme="minorHAnsi"/>
          <w:sz w:val="20"/>
          <w:szCs w:val="20"/>
        </w:rPr>
      </w:pPr>
    </w:p>
    <w:p w:rsidR="00CC107E" w:rsidRPr="000D6FC0" w:rsidRDefault="00CC107E" w:rsidP="00176486">
      <w:pPr>
        <w:pStyle w:val="Sinespaciado"/>
        <w:numPr>
          <w:ilvl w:val="0"/>
          <w:numId w:val="15"/>
        </w:numPr>
        <w:tabs>
          <w:tab w:val="left" w:pos="426"/>
        </w:tabs>
        <w:jc w:val="both"/>
        <w:rPr>
          <w:rFonts w:cstheme="minorHAnsi"/>
          <w:b/>
          <w:sz w:val="20"/>
          <w:szCs w:val="20"/>
        </w:rPr>
      </w:pPr>
      <w:r w:rsidRPr="000D6FC0">
        <w:rPr>
          <w:rFonts w:cstheme="minorHAnsi"/>
          <w:b/>
          <w:sz w:val="20"/>
          <w:szCs w:val="20"/>
        </w:rPr>
        <w:t>La Mesa Directiva</w:t>
      </w:r>
    </w:p>
    <w:p w:rsidR="00CC107E" w:rsidRPr="000D6FC0" w:rsidRDefault="00CC107E" w:rsidP="00176486">
      <w:pPr>
        <w:pStyle w:val="Sinespaciado"/>
        <w:tabs>
          <w:tab w:val="left" w:pos="426"/>
        </w:tabs>
        <w:ind w:left="360"/>
        <w:jc w:val="both"/>
        <w:rPr>
          <w:rFonts w:cstheme="minorHAnsi"/>
          <w:sz w:val="20"/>
          <w:szCs w:val="20"/>
        </w:rPr>
      </w:pPr>
    </w:p>
    <w:p w:rsidR="00CC107E" w:rsidRPr="000D6FC0" w:rsidRDefault="00CC107E" w:rsidP="00176486">
      <w:pPr>
        <w:pStyle w:val="Sinespaciado"/>
        <w:numPr>
          <w:ilvl w:val="0"/>
          <w:numId w:val="17"/>
        </w:numPr>
        <w:tabs>
          <w:tab w:val="left" w:pos="426"/>
        </w:tabs>
        <w:jc w:val="both"/>
        <w:rPr>
          <w:rFonts w:cstheme="minorHAnsi"/>
          <w:sz w:val="20"/>
          <w:szCs w:val="20"/>
        </w:rPr>
      </w:pPr>
      <w:r w:rsidRPr="000D6FC0">
        <w:rPr>
          <w:rFonts w:cstheme="minorHAnsi"/>
          <w:sz w:val="20"/>
          <w:szCs w:val="20"/>
        </w:rPr>
        <w:t>Es una instancia de dirección, que tiene funciones de control, regulación, organización, supervisión y conducción, orientadas al óptimo desempeño del trabajo legislativo. Su composición obliga a articular mecanismos tendientes a garantizar la participación de todas las fuerzas políticas representadas</w:t>
      </w:r>
      <w:r w:rsidR="00342678" w:rsidRPr="000D6FC0">
        <w:rPr>
          <w:rFonts w:cstheme="minorHAnsi"/>
          <w:sz w:val="20"/>
          <w:szCs w:val="20"/>
        </w:rPr>
        <w:t xml:space="preserve"> al </w:t>
      </w:r>
      <w:r w:rsidRPr="000D6FC0">
        <w:rPr>
          <w:rFonts w:cstheme="minorHAnsi"/>
          <w:sz w:val="20"/>
          <w:szCs w:val="20"/>
        </w:rPr>
        <w:t>simboliza</w:t>
      </w:r>
      <w:r w:rsidR="00342678" w:rsidRPr="000D6FC0">
        <w:rPr>
          <w:rFonts w:cstheme="minorHAnsi"/>
          <w:sz w:val="20"/>
          <w:szCs w:val="20"/>
        </w:rPr>
        <w:t>r</w:t>
      </w:r>
      <w:r w:rsidRPr="000D6FC0">
        <w:rPr>
          <w:rFonts w:cstheme="minorHAnsi"/>
          <w:sz w:val="20"/>
          <w:szCs w:val="20"/>
        </w:rPr>
        <w:t xml:space="preserve"> la convalidación de los decretos cuando éstos son turnados al Ejecutivo para su promulgación. </w:t>
      </w:r>
    </w:p>
    <w:p w:rsidR="00CC107E" w:rsidRPr="000D6FC0" w:rsidRDefault="00CC107E" w:rsidP="00176486">
      <w:pPr>
        <w:pStyle w:val="Sinespaciado"/>
        <w:tabs>
          <w:tab w:val="left" w:pos="426"/>
        </w:tabs>
        <w:ind w:left="720"/>
        <w:jc w:val="both"/>
        <w:rPr>
          <w:rFonts w:cstheme="minorHAnsi"/>
          <w:sz w:val="20"/>
          <w:szCs w:val="20"/>
        </w:rPr>
      </w:pPr>
    </w:p>
    <w:p w:rsidR="00CC107E" w:rsidRDefault="000C71AA" w:rsidP="00176486">
      <w:pPr>
        <w:pStyle w:val="Sinespaciado"/>
        <w:numPr>
          <w:ilvl w:val="0"/>
          <w:numId w:val="17"/>
        </w:numPr>
        <w:tabs>
          <w:tab w:val="left" w:pos="426"/>
        </w:tabs>
        <w:jc w:val="both"/>
        <w:rPr>
          <w:rFonts w:cstheme="minorHAnsi"/>
          <w:sz w:val="20"/>
          <w:szCs w:val="20"/>
        </w:rPr>
      </w:pPr>
      <w:r>
        <w:rPr>
          <w:rFonts w:cstheme="minorHAnsi"/>
          <w:sz w:val="20"/>
          <w:szCs w:val="20"/>
        </w:rPr>
        <w:lastRenderedPageBreak/>
        <w:t>La Presidencia</w:t>
      </w:r>
      <w:r w:rsidR="00342678" w:rsidRPr="000D6FC0">
        <w:rPr>
          <w:rFonts w:cstheme="minorHAnsi"/>
          <w:sz w:val="20"/>
          <w:szCs w:val="20"/>
        </w:rPr>
        <w:t xml:space="preserve"> expresa la unidad, garantiza el fuero constitucional de sus integrantes y vela por la inviolabilidad de</w:t>
      </w:r>
      <w:r>
        <w:rPr>
          <w:rFonts w:cstheme="minorHAnsi"/>
          <w:sz w:val="20"/>
          <w:szCs w:val="20"/>
        </w:rPr>
        <w:t xml:space="preserve"> </w:t>
      </w:r>
      <w:r w:rsidR="00342678" w:rsidRPr="000D6FC0">
        <w:rPr>
          <w:rFonts w:cstheme="minorHAnsi"/>
          <w:sz w:val="20"/>
          <w:szCs w:val="20"/>
        </w:rPr>
        <w:t>l</w:t>
      </w:r>
      <w:r>
        <w:rPr>
          <w:rFonts w:cstheme="minorHAnsi"/>
          <w:sz w:val="20"/>
          <w:szCs w:val="20"/>
        </w:rPr>
        <w:t>os</w:t>
      </w:r>
      <w:r w:rsidR="00342678" w:rsidRPr="000D6FC0">
        <w:rPr>
          <w:rFonts w:cstheme="minorHAnsi"/>
          <w:sz w:val="20"/>
          <w:szCs w:val="20"/>
        </w:rPr>
        <w:t xml:space="preserve"> Recinto</w:t>
      </w:r>
      <w:r>
        <w:rPr>
          <w:rFonts w:cstheme="minorHAnsi"/>
          <w:sz w:val="20"/>
          <w:szCs w:val="20"/>
        </w:rPr>
        <w:t>s</w:t>
      </w:r>
      <w:r w:rsidR="00342678" w:rsidRPr="000D6FC0">
        <w:rPr>
          <w:rFonts w:cstheme="minorHAnsi"/>
          <w:sz w:val="20"/>
          <w:szCs w:val="20"/>
        </w:rPr>
        <w:t xml:space="preserve">. Conduce las relaciones institucionales en </w:t>
      </w:r>
      <w:r>
        <w:rPr>
          <w:rFonts w:cstheme="minorHAnsi"/>
          <w:sz w:val="20"/>
          <w:szCs w:val="20"/>
        </w:rPr>
        <w:t xml:space="preserve">las </w:t>
      </w:r>
      <w:r w:rsidR="00342678" w:rsidRPr="000D6FC0">
        <w:rPr>
          <w:rFonts w:cstheme="minorHAnsi"/>
          <w:sz w:val="20"/>
          <w:szCs w:val="20"/>
        </w:rPr>
        <w:t xml:space="preserve">Cámaras, con los otros dos Poderes de la Unión, con los Poderes de los Estados y con las autoridades locales, al tiempo de tener la representación protocolaria. Conduce las sesiones del Pleno, discusiones y deliberaciones, así como dispone de lo necesario para que </w:t>
      </w:r>
      <w:r w:rsidR="003D0DC8">
        <w:rPr>
          <w:rFonts w:cstheme="minorHAnsi"/>
          <w:sz w:val="20"/>
          <w:szCs w:val="20"/>
        </w:rPr>
        <w:t xml:space="preserve">las sesiones </w:t>
      </w:r>
      <w:r w:rsidR="00342678" w:rsidRPr="000D6FC0">
        <w:rPr>
          <w:rFonts w:cstheme="minorHAnsi"/>
          <w:sz w:val="20"/>
          <w:szCs w:val="20"/>
        </w:rPr>
        <w:t xml:space="preserve">se conduzcan conforme a las normas que rigen el ejercicio de sus funciones. </w:t>
      </w:r>
      <w:r w:rsidR="00CC107E" w:rsidRPr="000D6FC0">
        <w:rPr>
          <w:rFonts w:cstheme="minorHAnsi"/>
          <w:sz w:val="20"/>
          <w:szCs w:val="20"/>
        </w:rPr>
        <w:t xml:space="preserve">Responde únicamente al Pleno, sus integrantes sólo pueden ser separados de sus cargos por el voto de las dos terceras partes de los presentes. </w:t>
      </w:r>
    </w:p>
    <w:p w:rsidR="000C71AA" w:rsidRDefault="000C71AA" w:rsidP="000C71AA">
      <w:pPr>
        <w:pStyle w:val="Sinespaciado"/>
        <w:tabs>
          <w:tab w:val="left" w:pos="426"/>
        </w:tabs>
        <w:ind w:left="1146"/>
        <w:jc w:val="both"/>
        <w:rPr>
          <w:rFonts w:cstheme="minorHAnsi"/>
          <w:sz w:val="20"/>
          <w:szCs w:val="20"/>
        </w:rPr>
      </w:pPr>
    </w:p>
    <w:p w:rsidR="000C71AA" w:rsidRPr="000C71AA" w:rsidRDefault="000C71AA" w:rsidP="00176486">
      <w:pPr>
        <w:pStyle w:val="Sinespaciado"/>
        <w:numPr>
          <w:ilvl w:val="0"/>
          <w:numId w:val="17"/>
        </w:numPr>
        <w:tabs>
          <w:tab w:val="left" w:pos="426"/>
        </w:tabs>
        <w:jc w:val="both"/>
        <w:rPr>
          <w:rFonts w:cstheme="minorHAnsi"/>
          <w:sz w:val="20"/>
          <w:szCs w:val="20"/>
        </w:rPr>
      </w:pPr>
      <w:r>
        <w:rPr>
          <w:rFonts w:cstheme="minorHAnsi"/>
          <w:sz w:val="20"/>
          <w:szCs w:val="20"/>
        </w:rPr>
        <w:t xml:space="preserve">En la Cámara de Diputados es </w:t>
      </w:r>
      <w:r>
        <w:rPr>
          <w:sz w:val="20"/>
        </w:rPr>
        <w:t xml:space="preserve">electa por las dos terceras partes del Pleno, se integrará con un presidente, tres vicepresidentes y un secretario propuesto por cada Grupo Parlamentario. Los integrantes de la Mesa Directiva durarán en sus funciones un año y pueden ser reelectos. </w:t>
      </w:r>
      <w:r>
        <w:rPr>
          <w:rFonts w:cs="Arial"/>
          <w:sz w:val="20"/>
        </w:rPr>
        <w:t>Los coordinadores de los grupos parlamentarios no podrán formar parte de la Mesa Directiva de la Cámara y e</w:t>
      </w:r>
      <w:r>
        <w:rPr>
          <w:sz w:val="20"/>
        </w:rPr>
        <w:t xml:space="preserve">n ningún caso su presidencia recaerá en el mismo año legislativo, en un </w:t>
      </w:r>
      <w:r w:rsidR="00C55AA9">
        <w:rPr>
          <w:sz w:val="20"/>
        </w:rPr>
        <w:t xml:space="preserve">integrante </w:t>
      </w:r>
      <w:r>
        <w:rPr>
          <w:sz w:val="20"/>
        </w:rPr>
        <w:t>que pertenezca al Grupo Parlamentario que presida la Junta de Coordinación Política.</w:t>
      </w:r>
    </w:p>
    <w:p w:rsidR="000C71AA" w:rsidRPr="000C71AA" w:rsidRDefault="000C71AA" w:rsidP="000C71AA">
      <w:pPr>
        <w:pStyle w:val="Sinespaciado"/>
        <w:tabs>
          <w:tab w:val="left" w:pos="426"/>
        </w:tabs>
        <w:ind w:left="1146"/>
        <w:jc w:val="both"/>
        <w:rPr>
          <w:rFonts w:cstheme="minorHAnsi"/>
          <w:sz w:val="20"/>
          <w:szCs w:val="20"/>
        </w:rPr>
      </w:pPr>
    </w:p>
    <w:p w:rsidR="000C71AA" w:rsidRPr="000D6FC0" w:rsidRDefault="00492709" w:rsidP="00176486">
      <w:pPr>
        <w:pStyle w:val="Sinespaciado"/>
        <w:numPr>
          <w:ilvl w:val="0"/>
          <w:numId w:val="17"/>
        </w:numPr>
        <w:tabs>
          <w:tab w:val="left" w:pos="426"/>
        </w:tabs>
        <w:jc w:val="both"/>
        <w:rPr>
          <w:rFonts w:cstheme="minorHAnsi"/>
          <w:sz w:val="20"/>
          <w:szCs w:val="20"/>
        </w:rPr>
      </w:pPr>
      <w:r>
        <w:rPr>
          <w:rFonts w:cstheme="minorHAnsi"/>
          <w:sz w:val="20"/>
          <w:szCs w:val="20"/>
        </w:rPr>
        <w:t>En la Cámara de</w:t>
      </w:r>
      <w:r>
        <w:rPr>
          <w:rFonts w:cs="Arial"/>
          <w:sz w:val="20"/>
        </w:rPr>
        <w:t xml:space="preserve"> Senadores, l</w:t>
      </w:r>
      <w:r w:rsidR="00FF6C1D">
        <w:rPr>
          <w:rFonts w:cs="Arial"/>
          <w:sz w:val="20"/>
        </w:rPr>
        <w:t>a Mesa Directiva se integra con un Presidente, tres vicep</w:t>
      </w:r>
      <w:r>
        <w:rPr>
          <w:rFonts w:cs="Arial"/>
          <w:sz w:val="20"/>
        </w:rPr>
        <w:t>residentes y cuatro secretarios electos por mayoría absoluta, duran en su ejercicio un año legislativo y sus integrantes pueden ser reelectos</w:t>
      </w:r>
      <w:r w:rsidR="00C55AA9">
        <w:rPr>
          <w:rFonts w:cs="Arial"/>
          <w:sz w:val="20"/>
        </w:rPr>
        <w:t>, no existe, como en el caso de la Cámara de Diputados, restricción normativa para que la presidencia de la Mesa Directiva y de la Junta de Coordinación Política, sean presididas por un solo grupo parlamentario.</w:t>
      </w:r>
    </w:p>
    <w:p w:rsidR="00DF5ED2" w:rsidRDefault="00DF5ED2" w:rsidP="00176486">
      <w:pPr>
        <w:pStyle w:val="Sinespaciado"/>
        <w:tabs>
          <w:tab w:val="left" w:pos="426"/>
        </w:tabs>
        <w:ind w:left="1146"/>
        <w:jc w:val="both"/>
        <w:rPr>
          <w:rFonts w:cstheme="minorHAnsi"/>
          <w:sz w:val="20"/>
          <w:szCs w:val="20"/>
        </w:rPr>
      </w:pPr>
    </w:p>
    <w:p w:rsidR="00342678" w:rsidRDefault="00342678" w:rsidP="00176486">
      <w:pPr>
        <w:pStyle w:val="Sinespaciado"/>
        <w:numPr>
          <w:ilvl w:val="0"/>
          <w:numId w:val="17"/>
        </w:numPr>
        <w:tabs>
          <w:tab w:val="left" w:pos="426"/>
        </w:tabs>
        <w:jc w:val="both"/>
        <w:rPr>
          <w:rFonts w:cstheme="minorHAnsi"/>
          <w:sz w:val="20"/>
          <w:szCs w:val="20"/>
        </w:rPr>
      </w:pPr>
      <w:r w:rsidRPr="000D6FC0">
        <w:rPr>
          <w:rFonts w:cstheme="minorHAnsi"/>
          <w:sz w:val="20"/>
          <w:szCs w:val="20"/>
        </w:rPr>
        <w:t>Cuando sesiona el Congreso de la Unión corresponde al presidente de la Cámara de Diputados ejercer la presidencia, así como disponer la elaboración del bando solemne a través del cual se dé a conocer la declaración del presidente electo que hubiere hecho el Tribunal Electoral del Poder Judicial de la Federación. Ordena su publicación en el Diario Oficial de la Federación y toma las medidas necesarias para difundirlo en todo el país.</w:t>
      </w:r>
    </w:p>
    <w:p w:rsidR="00342678" w:rsidRPr="000D6FC0" w:rsidRDefault="00342678" w:rsidP="00176486">
      <w:pPr>
        <w:pStyle w:val="Sinespaciado"/>
        <w:tabs>
          <w:tab w:val="left" w:pos="426"/>
        </w:tabs>
        <w:ind w:left="1146"/>
        <w:jc w:val="both"/>
        <w:rPr>
          <w:rFonts w:cstheme="minorHAnsi"/>
          <w:sz w:val="20"/>
          <w:szCs w:val="20"/>
        </w:rPr>
      </w:pPr>
    </w:p>
    <w:p w:rsidR="00CC107E" w:rsidRPr="000D6FC0" w:rsidRDefault="00CC107E" w:rsidP="00176486">
      <w:pPr>
        <w:pStyle w:val="Sinespaciado"/>
        <w:numPr>
          <w:ilvl w:val="0"/>
          <w:numId w:val="17"/>
        </w:numPr>
        <w:jc w:val="both"/>
        <w:rPr>
          <w:rFonts w:cstheme="minorHAnsi"/>
          <w:b/>
          <w:sz w:val="20"/>
          <w:szCs w:val="20"/>
        </w:rPr>
      </w:pPr>
      <w:r w:rsidRPr="000D6FC0">
        <w:rPr>
          <w:rFonts w:cstheme="minorHAnsi"/>
          <w:b/>
          <w:sz w:val="20"/>
          <w:szCs w:val="20"/>
        </w:rPr>
        <w:t>La Junta de Coordinación Política</w:t>
      </w:r>
    </w:p>
    <w:p w:rsidR="00CC107E" w:rsidRPr="000D6FC0" w:rsidRDefault="00CC107E" w:rsidP="00176486">
      <w:pPr>
        <w:pStyle w:val="Sinespaciado"/>
        <w:ind w:left="360"/>
        <w:jc w:val="both"/>
        <w:rPr>
          <w:rFonts w:cstheme="minorHAnsi"/>
          <w:sz w:val="20"/>
          <w:szCs w:val="20"/>
        </w:rPr>
      </w:pPr>
    </w:p>
    <w:p w:rsidR="00714EBB" w:rsidRPr="000D6FC0" w:rsidRDefault="00CC107E" w:rsidP="00176486">
      <w:pPr>
        <w:pStyle w:val="Sinespaciado"/>
        <w:numPr>
          <w:ilvl w:val="0"/>
          <w:numId w:val="5"/>
        </w:numPr>
        <w:jc w:val="both"/>
        <w:rPr>
          <w:rFonts w:cstheme="minorHAnsi"/>
          <w:sz w:val="20"/>
          <w:szCs w:val="20"/>
        </w:rPr>
      </w:pPr>
      <w:r w:rsidRPr="000D6FC0">
        <w:rPr>
          <w:rFonts w:cstheme="minorHAnsi"/>
          <w:sz w:val="20"/>
          <w:szCs w:val="20"/>
        </w:rPr>
        <w:t>Es un Órgano de Gobierno eminentemente político</w:t>
      </w:r>
      <w:r w:rsidR="00714EBB" w:rsidRPr="000D6FC0">
        <w:rPr>
          <w:rFonts w:cstheme="minorHAnsi"/>
          <w:sz w:val="20"/>
          <w:szCs w:val="20"/>
        </w:rPr>
        <w:t>. En la Cámara de Diputados, se integra</w:t>
      </w:r>
      <w:r w:rsidRPr="000D6FC0">
        <w:rPr>
          <w:rFonts w:cstheme="minorHAnsi"/>
          <w:sz w:val="20"/>
          <w:szCs w:val="20"/>
        </w:rPr>
        <w:t xml:space="preserve"> por los coordinadores de los grupos parlamentarios</w:t>
      </w:r>
      <w:r w:rsidR="00714EBB" w:rsidRPr="000D6FC0">
        <w:rPr>
          <w:rFonts w:cstheme="minorHAnsi"/>
          <w:sz w:val="20"/>
          <w:szCs w:val="20"/>
        </w:rPr>
        <w:t>, en el Senado además de los coordinadores de los grupos parlamentarios, por dos senadores del grupo parlamentario mayoritario y uno por el grupo parlamentario que, por sí mismo, constituya la primera minoría de la legislatura.</w:t>
      </w:r>
    </w:p>
    <w:p w:rsidR="00714EBB" w:rsidRPr="000D6FC0" w:rsidRDefault="00714EBB" w:rsidP="00176486">
      <w:pPr>
        <w:pStyle w:val="Sinespaciado"/>
        <w:ind w:left="720"/>
        <w:jc w:val="both"/>
        <w:rPr>
          <w:rFonts w:cstheme="minorHAnsi"/>
          <w:sz w:val="20"/>
          <w:szCs w:val="20"/>
        </w:rPr>
      </w:pPr>
    </w:p>
    <w:p w:rsidR="00CC107E" w:rsidRPr="000D6FC0" w:rsidRDefault="00714EBB" w:rsidP="00176486">
      <w:pPr>
        <w:pStyle w:val="Sinespaciado"/>
        <w:numPr>
          <w:ilvl w:val="0"/>
          <w:numId w:val="5"/>
        </w:numPr>
        <w:jc w:val="both"/>
        <w:rPr>
          <w:rFonts w:cstheme="minorHAnsi"/>
          <w:sz w:val="20"/>
          <w:szCs w:val="20"/>
        </w:rPr>
      </w:pPr>
      <w:r w:rsidRPr="000D6FC0">
        <w:rPr>
          <w:rFonts w:cstheme="minorHAnsi"/>
          <w:sz w:val="20"/>
          <w:szCs w:val="20"/>
        </w:rPr>
        <w:t xml:space="preserve">Su </w:t>
      </w:r>
      <w:r w:rsidR="00CC107E" w:rsidRPr="000D6FC0">
        <w:rPr>
          <w:rFonts w:cstheme="minorHAnsi"/>
          <w:sz w:val="20"/>
          <w:szCs w:val="20"/>
        </w:rPr>
        <w:t>función principal es la construcción de la agenda legislativa, además de buscar siempre el entendimiento, la convergencia y los acuerdos internos, con el gobierno federal y con otras instancias.</w:t>
      </w:r>
    </w:p>
    <w:p w:rsidR="00CC107E" w:rsidRPr="000D6FC0" w:rsidRDefault="00CC107E" w:rsidP="00176486">
      <w:pPr>
        <w:pStyle w:val="Sinespaciado"/>
        <w:ind w:left="720"/>
        <w:jc w:val="both"/>
        <w:rPr>
          <w:rFonts w:cstheme="minorHAnsi"/>
          <w:sz w:val="20"/>
          <w:szCs w:val="20"/>
        </w:rPr>
      </w:pPr>
    </w:p>
    <w:p w:rsidR="00343D89" w:rsidRDefault="00714EBB" w:rsidP="00176486">
      <w:pPr>
        <w:pStyle w:val="Sinespaciado"/>
        <w:numPr>
          <w:ilvl w:val="0"/>
          <w:numId w:val="5"/>
        </w:numPr>
        <w:jc w:val="both"/>
        <w:rPr>
          <w:rFonts w:cstheme="minorHAnsi"/>
          <w:sz w:val="20"/>
          <w:szCs w:val="20"/>
        </w:rPr>
      </w:pPr>
      <w:r w:rsidRPr="000D6FC0">
        <w:rPr>
          <w:rFonts w:cstheme="minorHAnsi"/>
          <w:sz w:val="20"/>
          <w:szCs w:val="20"/>
        </w:rPr>
        <w:t>En la Cámara de Diputados será presidente de la Junta, por la duración de la legislatura, el coordinador del grupo parlamentario que por sí mismo cuente con la</w:t>
      </w:r>
      <w:r w:rsidR="00F5757C" w:rsidRPr="000D6FC0">
        <w:rPr>
          <w:rFonts w:cstheme="minorHAnsi"/>
          <w:sz w:val="20"/>
          <w:szCs w:val="20"/>
        </w:rPr>
        <w:t xml:space="preserve"> mayoría absoluta y en el caso de que ningún grupo parlamentario haya alcanzado </w:t>
      </w:r>
      <w:r w:rsidR="00BE1AC8">
        <w:rPr>
          <w:rFonts w:cstheme="minorHAnsi"/>
          <w:sz w:val="20"/>
          <w:szCs w:val="20"/>
        </w:rPr>
        <w:t xml:space="preserve">dicha </w:t>
      </w:r>
      <w:r w:rsidR="00F5757C" w:rsidRPr="000D6FC0">
        <w:rPr>
          <w:rFonts w:cstheme="minorHAnsi"/>
          <w:sz w:val="20"/>
          <w:szCs w:val="20"/>
        </w:rPr>
        <w:t xml:space="preserve">mayoría, será presidida </w:t>
      </w:r>
      <w:r w:rsidR="00BE1AC8">
        <w:rPr>
          <w:rFonts w:cstheme="minorHAnsi"/>
          <w:sz w:val="20"/>
          <w:szCs w:val="20"/>
        </w:rPr>
        <w:t>rotativamente</w:t>
      </w:r>
      <w:r w:rsidR="00F5757C" w:rsidRPr="000D6FC0">
        <w:rPr>
          <w:rFonts w:cstheme="minorHAnsi"/>
          <w:sz w:val="20"/>
          <w:szCs w:val="20"/>
        </w:rPr>
        <w:t xml:space="preserve"> por los coordinadores de los principales grupos parlamentarios, en orden decreciente de acuerdo al número de legisladores que los integren. </w:t>
      </w:r>
    </w:p>
    <w:p w:rsidR="00343D89" w:rsidRDefault="00343D89" w:rsidP="00343D89">
      <w:pPr>
        <w:pStyle w:val="Sinespaciado"/>
        <w:ind w:left="720"/>
        <w:jc w:val="both"/>
        <w:rPr>
          <w:rFonts w:cstheme="minorHAnsi"/>
          <w:sz w:val="20"/>
          <w:szCs w:val="20"/>
        </w:rPr>
      </w:pPr>
    </w:p>
    <w:p w:rsidR="00714EBB" w:rsidRPr="000D6FC0" w:rsidRDefault="00F5757C" w:rsidP="00176486">
      <w:pPr>
        <w:pStyle w:val="Sinespaciado"/>
        <w:numPr>
          <w:ilvl w:val="0"/>
          <w:numId w:val="5"/>
        </w:numPr>
        <w:jc w:val="both"/>
        <w:rPr>
          <w:rFonts w:cstheme="minorHAnsi"/>
          <w:sz w:val="20"/>
          <w:szCs w:val="20"/>
        </w:rPr>
      </w:pPr>
      <w:r w:rsidRPr="000D6FC0">
        <w:rPr>
          <w:rFonts w:cstheme="minorHAnsi"/>
          <w:sz w:val="20"/>
          <w:szCs w:val="20"/>
        </w:rPr>
        <w:t>En</w:t>
      </w:r>
      <w:r w:rsidR="00714EBB" w:rsidRPr="000D6FC0">
        <w:rPr>
          <w:rFonts w:cstheme="minorHAnsi"/>
          <w:sz w:val="20"/>
          <w:szCs w:val="20"/>
        </w:rPr>
        <w:t xml:space="preserve"> el Senado, </w:t>
      </w:r>
      <w:r w:rsidR="00BE1AC8">
        <w:rPr>
          <w:rFonts w:cstheme="minorHAnsi"/>
          <w:sz w:val="20"/>
          <w:szCs w:val="20"/>
        </w:rPr>
        <w:t xml:space="preserve">es presidente de la Junta, </w:t>
      </w:r>
      <w:r w:rsidR="00714EBB" w:rsidRPr="000D6FC0">
        <w:rPr>
          <w:rFonts w:cstheme="minorHAnsi"/>
          <w:sz w:val="20"/>
          <w:szCs w:val="20"/>
        </w:rPr>
        <w:t>el coordinador del grupo parlamentario que, por sí mismo, cuente con la mayoría absoluta del voto ponderado de la misma.</w:t>
      </w:r>
      <w:r w:rsidR="00343D89">
        <w:rPr>
          <w:rFonts w:cstheme="minorHAnsi"/>
          <w:sz w:val="20"/>
          <w:szCs w:val="20"/>
        </w:rPr>
        <w:t xml:space="preserve"> De no contar con esta mayoría, su </w:t>
      </w:r>
      <w:r w:rsidR="00343D89">
        <w:rPr>
          <w:rFonts w:cs="Arial"/>
          <w:sz w:val="20"/>
        </w:rPr>
        <w:t>Presidencia es alternada en año legislativo, por los coordinadores de los grupos parlamentarios que cuenten con al menos el 25 por ciento del total de la Cámara. El orden anual para presidir la Junta será determinado por el coordinador del grupo parlamentario de mayor número de senadores</w:t>
      </w:r>
    </w:p>
    <w:p w:rsidR="00714EBB" w:rsidRPr="000D6FC0" w:rsidRDefault="00714EBB" w:rsidP="00176486">
      <w:pPr>
        <w:pStyle w:val="Sinespaciado"/>
        <w:ind w:left="720"/>
        <w:jc w:val="both"/>
        <w:rPr>
          <w:rFonts w:cstheme="minorHAnsi"/>
          <w:sz w:val="20"/>
          <w:szCs w:val="20"/>
        </w:rPr>
      </w:pPr>
    </w:p>
    <w:p w:rsidR="00CC107E" w:rsidRPr="000D6FC0" w:rsidRDefault="00BE1AC8" w:rsidP="00176486">
      <w:pPr>
        <w:pStyle w:val="Sinespaciado"/>
        <w:numPr>
          <w:ilvl w:val="0"/>
          <w:numId w:val="5"/>
        </w:numPr>
        <w:jc w:val="both"/>
        <w:rPr>
          <w:rFonts w:cstheme="minorHAnsi"/>
          <w:sz w:val="20"/>
          <w:szCs w:val="20"/>
        </w:rPr>
      </w:pPr>
      <w:r>
        <w:rPr>
          <w:rFonts w:cstheme="minorHAnsi"/>
          <w:sz w:val="20"/>
          <w:szCs w:val="20"/>
        </w:rPr>
        <w:t>En ambos casos, s</w:t>
      </w:r>
      <w:r w:rsidR="00CC107E" w:rsidRPr="000D6FC0">
        <w:rPr>
          <w:rFonts w:cstheme="minorHAnsi"/>
          <w:sz w:val="20"/>
          <w:szCs w:val="20"/>
        </w:rPr>
        <w:t>us decisio</w:t>
      </w:r>
      <w:r w:rsidR="00F5757C" w:rsidRPr="000D6FC0">
        <w:rPr>
          <w:rFonts w:cstheme="minorHAnsi"/>
          <w:sz w:val="20"/>
          <w:szCs w:val="20"/>
        </w:rPr>
        <w:t xml:space="preserve">nes se toman por voto ponderado, en el cual los respectivos coordinadores representarán tantos votos como integrantes tenga su grupo parlamentario. </w:t>
      </w:r>
    </w:p>
    <w:p w:rsidR="00F5757C" w:rsidRPr="000D6FC0" w:rsidRDefault="00F5757C" w:rsidP="00176486">
      <w:pPr>
        <w:pStyle w:val="Sinespaciado"/>
        <w:ind w:left="720"/>
        <w:jc w:val="both"/>
        <w:rPr>
          <w:rFonts w:cstheme="minorHAnsi"/>
          <w:sz w:val="20"/>
          <w:szCs w:val="20"/>
        </w:rPr>
      </w:pPr>
    </w:p>
    <w:p w:rsidR="00CC107E" w:rsidRPr="000D6FC0" w:rsidRDefault="00CC107E" w:rsidP="00176486">
      <w:pPr>
        <w:pStyle w:val="Sinespaciado"/>
        <w:numPr>
          <w:ilvl w:val="0"/>
          <w:numId w:val="5"/>
        </w:numPr>
        <w:jc w:val="both"/>
        <w:rPr>
          <w:rFonts w:cstheme="minorHAnsi"/>
          <w:sz w:val="20"/>
          <w:szCs w:val="20"/>
        </w:rPr>
      </w:pPr>
      <w:r w:rsidRPr="000D6FC0">
        <w:rPr>
          <w:rFonts w:cstheme="minorHAnsi"/>
          <w:sz w:val="20"/>
          <w:szCs w:val="20"/>
        </w:rPr>
        <w:t>La Junta integra el orden del día y lo remite a la Mesa Directiva para su aprobación, y tiene la facultad de modificarla aun cuando haya iniciado la sesión. También promueve acuerdos relacionados con el contenido de las agendas parlamentarias; propone acuerdos que entrañen una posición política; propone la integración de las comisiones ordinarias, especiales, de investigación, comités, grupos de amistad y asigna los recursos humanos, materiales y financieros, que correspondan a los grupos parlamentarios y áreas administrativas.</w:t>
      </w:r>
    </w:p>
    <w:p w:rsidR="00CC107E" w:rsidRPr="000D6FC0" w:rsidRDefault="00CC107E" w:rsidP="00176486">
      <w:pPr>
        <w:pStyle w:val="Sinespaciado"/>
        <w:ind w:left="720"/>
        <w:jc w:val="both"/>
        <w:rPr>
          <w:rFonts w:cstheme="minorHAnsi"/>
          <w:sz w:val="20"/>
          <w:szCs w:val="20"/>
        </w:rPr>
      </w:pPr>
    </w:p>
    <w:p w:rsidR="00CC107E" w:rsidRPr="000D6FC0" w:rsidRDefault="00CC107E" w:rsidP="00176486">
      <w:pPr>
        <w:pStyle w:val="Sinespaciado"/>
        <w:ind w:left="720"/>
        <w:jc w:val="both"/>
        <w:rPr>
          <w:rFonts w:cstheme="minorHAnsi"/>
          <w:sz w:val="20"/>
          <w:szCs w:val="20"/>
        </w:rPr>
      </w:pPr>
    </w:p>
    <w:p w:rsidR="00CC107E" w:rsidRPr="000D6FC0" w:rsidRDefault="00CC107E" w:rsidP="00176486">
      <w:pPr>
        <w:pStyle w:val="Prrafodelista"/>
        <w:numPr>
          <w:ilvl w:val="0"/>
          <w:numId w:val="17"/>
        </w:numPr>
        <w:jc w:val="both"/>
        <w:rPr>
          <w:rFonts w:cstheme="minorHAnsi"/>
          <w:b/>
          <w:sz w:val="20"/>
          <w:szCs w:val="20"/>
        </w:rPr>
      </w:pPr>
      <w:r w:rsidRPr="000D6FC0">
        <w:rPr>
          <w:rFonts w:cstheme="minorHAnsi"/>
          <w:b/>
          <w:sz w:val="20"/>
          <w:szCs w:val="20"/>
        </w:rPr>
        <w:t>La Conferencia para la Dirección y Programación de los Trabajos Legislativos.</w:t>
      </w:r>
    </w:p>
    <w:p w:rsidR="00CC107E" w:rsidRPr="000D6FC0" w:rsidRDefault="00CC107E" w:rsidP="00176486">
      <w:pPr>
        <w:pStyle w:val="Prrafodelista"/>
        <w:jc w:val="both"/>
        <w:rPr>
          <w:rFonts w:cstheme="minorHAnsi"/>
          <w:sz w:val="20"/>
          <w:szCs w:val="20"/>
        </w:rPr>
      </w:pPr>
    </w:p>
    <w:p w:rsidR="000D6FC0" w:rsidRPr="000D6FC0" w:rsidRDefault="00CC107E" w:rsidP="00176486">
      <w:pPr>
        <w:pStyle w:val="Prrafodelista"/>
        <w:numPr>
          <w:ilvl w:val="0"/>
          <w:numId w:val="18"/>
        </w:numPr>
        <w:ind w:left="709"/>
        <w:jc w:val="both"/>
        <w:rPr>
          <w:rFonts w:cstheme="minorHAnsi"/>
          <w:sz w:val="20"/>
          <w:szCs w:val="20"/>
        </w:rPr>
      </w:pPr>
      <w:r w:rsidRPr="000D6FC0">
        <w:rPr>
          <w:rFonts w:cstheme="minorHAnsi"/>
          <w:sz w:val="20"/>
          <w:szCs w:val="20"/>
        </w:rPr>
        <w:t xml:space="preserve">La Conferencia para la Dirección y Programación de los Trabajos Legislativos es un órgano en el que confluye tanto el Presidente de la Mesa Directiva como los Coordinadores de los Grupos Parlamentarios, </w:t>
      </w:r>
      <w:r w:rsidR="00FD29DF">
        <w:rPr>
          <w:rFonts w:cstheme="minorHAnsi"/>
          <w:sz w:val="20"/>
          <w:szCs w:val="20"/>
        </w:rPr>
        <w:t>conforma</w:t>
      </w:r>
      <w:r w:rsidRPr="000D6FC0">
        <w:rPr>
          <w:rFonts w:cstheme="minorHAnsi"/>
          <w:sz w:val="20"/>
          <w:szCs w:val="20"/>
        </w:rPr>
        <w:t xml:space="preserve"> la agenda legislativa, así como en el desarrollo y evaluación de las labores cotidianas de las comisiones</w:t>
      </w:r>
      <w:r w:rsidR="000D6FC0" w:rsidRPr="000D6FC0">
        <w:rPr>
          <w:rFonts w:cstheme="minorHAnsi"/>
          <w:sz w:val="20"/>
          <w:szCs w:val="20"/>
        </w:rPr>
        <w:t>, éste órgano parlamentario sólo existe en el ámbito de la Cámara de Diputados</w:t>
      </w:r>
      <w:r w:rsidR="000D6FC0">
        <w:rPr>
          <w:rFonts w:cstheme="minorHAnsi"/>
          <w:sz w:val="20"/>
          <w:szCs w:val="20"/>
        </w:rPr>
        <w:t>.</w:t>
      </w:r>
    </w:p>
    <w:p w:rsidR="00CC107E" w:rsidRPr="000D6FC0" w:rsidRDefault="00CC107E" w:rsidP="00176486">
      <w:pPr>
        <w:pStyle w:val="Prrafodelista"/>
        <w:jc w:val="both"/>
        <w:rPr>
          <w:rFonts w:cstheme="minorHAnsi"/>
          <w:sz w:val="20"/>
          <w:szCs w:val="20"/>
        </w:rPr>
      </w:pPr>
    </w:p>
    <w:p w:rsidR="00CC107E" w:rsidRPr="000D6FC0" w:rsidRDefault="00FD29DF" w:rsidP="00176486">
      <w:pPr>
        <w:pStyle w:val="Prrafodelista"/>
        <w:numPr>
          <w:ilvl w:val="0"/>
          <w:numId w:val="18"/>
        </w:numPr>
        <w:ind w:left="709"/>
        <w:jc w:val="both"/>
        <w:rPr>
          <w:rFonts w:cstheme="minorHAnsi"/>
          <w:sz w:val="20"/>
          <w:szCs w:val="20"/>
        </w:rPr>
      </w:pPr>
      <w:r>
        <w:rPr>
          <w:rFonts w:cstheme="minorHAnsi"/>
          <w:sz w:val="20"/>
          <w:szCs w:val="20"/>
        </w:rPr>
        <w:t>E</w:t>
      </w:r>
      <w:r w:rsidR="00CC107E" w:rsidRPr="000D6FC0">
        <w:rPr>
          <w:rFonts w:cstheme="minorHAnsi"/>
          <w:sz w:val="20"/>
          <w:szCs w:val="20"/>
        </w:rPr>
        <w:t xml:space="preserve">stablece el programa legislativo de los períodos de sesiones, teniendo como base las agendas </w:t>
      </w:r>
      <w:r>
        <w:rPr>
          <w:rFonts w:cstheme="minorHAnsi"/>
          <w:sz w:val="20"/>
          <w:szCs w:val="20"/>
        </w:rPr>
        <w:t xml:space="preserve">de </w:t>
      </w:r>
      <w:r w:rsidR="00CC107E" w:rsidRPr="000D6FC0">
        <w:rPr>
          <w:rFonts w:cstheme="minorHAnsi"/>
          <w:sz w:val="20"/>
          <w:szCs w:val="20"/>
        </w:rPr>
        <w:t>los grupos parlamentarios, su calendario, la conformación del orden del día de cada sesión y las modalidades que puedan adoptarse en los debates, discusiones y deliberaciones que hayan de producirse.</w:t>
      </w:r>
    </w:p>
    <w:p w:rsidR="00CC107E" w:rsidRPr="000D6FC0" w:rsidRDefault="00CC107E" w:rsidP="00176486">
      <w:pPr>
        <w:pStyle w:val="Prrafodelista"/>
        <w:jc w:val="both"/>
        <w:rPr>
          <w:rFonts w:cstheme="minorHAnsi"/>
          <w:sz w:val="20"/>
          <w:szCs w:val="20"/>
        </w:rPr>
      </w:pPr>
    </w:p>
    <w:p w:rsidR="00CC107E" w:rsidRPr="000D6FC0" w:rsidRDefault="00CC107E" w:rsidP="00176486">
      <w:pPr>
        <w:pStyle w:val="Prrafodelista"/>
        <w:numPr>
          <w:ilvl w:val="0"/>
          <w:numId w:val="18"/>
        </w:numPr>
        <w:ind w:left="709"/>
        <w:jc w:val="both"/>
        <w:rPr>
          <w:rFonts w:cstheme="minorHAnsi"/>
          <w:sz w:val="20"/>
          <w:szCs w:val="20"/>
        </w:rPr>
      </w:pPr>
      <w:r w:rsidRPr="000D6FC0">
        <w:rPr>
          <w:rFonts w:cstheme="minorHAnsi"/>
          <w:sz w:val="20"/>
          <w:szCs w:val="20"/>
        </w:rPr>
        <w:t>Se integra por el Presidente de la Mesa Directiva y por los Coordinadores de los Grupos Parlamentarios. A sus sesiones podrán ser convocados los Presidentes de comisiones, cuando exista un asunto de su competencia. El P</w:t>
      </w:r>
      <w:r w:rsidR="000D6FC0">
        <w:rPr>
          <w:rFonts w:cstheme="minorHAnsi"/>
          <w:sz w:val="20"/>
          <w:szCs w:val="20"/>
        </w:rPr>
        <w:t>residente de la Cámara preside y dirige</w:t>
      </w:r>
      <w:r w:rsidRPr="000D6FC0">
        <w:rPr>
          <w:rFonts w:cstheme="minorHAnsi"/>
          <w:sz w:val="20"/>
          <w:szCs w:val="20"/>
        </w:rPr>
        <w:t xml:space="preserve"> </w:t>
      </w:r>
      <w:r w:rsidR="000D6FC0">
        <w:rPr>
          <w:rFonts w:cstheme="minorHAnsi"/>
          <w:sz w:val="20"/>
          <w:szCs w:val="20"/>
        </w:rPr>
        <w:t>sus reuniones y se integra</w:t>
      </w:r>
      <w:r w:rsidRPr="000D6FC0">
        <w:rPr>
          <w:rFonts w:cstheme="minorHAnsi"/>
          <w:sz w:val="20"/>
          <w:szCs w:val="20"/>
        </w:rPr>
        <w:t xml:space="preserve"> una vez que se haya constituido la Junta de </w:t>
      </w:r>
      <w:r w:rsidR="000D6FC0">
        <w:rPr>
          <w:rFonts w:cstheme="minorHAnsi"/>
          <w:sz w:val="20"/>
          <w:szCs w:val="20"/>
        </w:rPr>
        <w:t>Coordinación Política</w:t>
      </w:r>
      <w:r w:rsidRPr="000D6FC0">
        <w:rPr>
          <w:rFonts w:cstheme="minorHAnsi"/>
          <w:sz w:val="20"/>
          <w:szCs w:val="20"/>
        </w:rPr>
        <w:t xml:space="preserve">. </w:t>
      </w:r>
    </w:p>
    <w:p w:rsidR="00CC107E" w:rsidRPr="000D6FC0" w:rsidRDefault="00CC107E" w:rsidP="00FD29DF">
      <w:pPr>
        <w:pStyle w:val="Prrafodelista"/>
        <w:ind w:left="349"/>
        <w:jc w:val="both"/>
        <w:rPr>
          <w:rFonts w:cstheme="minorHAnsi"/>
          <w:sz w:val="20"/>
          <w:szCs w:val="20"/>
        </w:rPr>
      </w:pPr>
    </w:p>
    <w:p w:rsidR="00FD29DF" w:rsidRDefault="00CC107E" w:rsidP="00FD29DF">
      <w:pPr>
        <w:pStyle w:val="Prrafodelista"/>
        <w:numPr>
          <w:ilvl w:val="0"/>
          <w:numId w:val="18"/>
        </w:numPr>
        <w:ind w:left="709"/>
        <w:jc w:val="both"/>
        <w:rPr>
          <w:rFonts w:cstheme="minorHAnsi"/>
          <w:sz w:val="20"/>
          <w:szCs w:val="20"/>
        </w:rPr>
      </w:pPr>
      <w:r w:rsidRPr="00FD29DF">
        <w:rPr>
          <w:rFonts w:cstheme="minorHAnsi"/>
          <w:sz w:val="20"/>
          <w:szCs w:val="20"/>
        </w:rPr>
        <w:t>La Conferencia adopta sus resoluciones por consenso o, en su defecto, por mayoría absoluta mediante el sistema de voto ponderado. El Presidente de la Conferencia es el Presidente de la Cámara, y sólo vota en caso de empate, por lo que puede considerarse que tiene voto de calidad.</w:t>
      </w:r>
      <w:r w:rsidR="00FD29DF" w:rsidRPr="00FD29DF">
        <w:rPr>
          <w:rFonts w:cstheme="minorHAnsi"/>
          <w:sz w:val="20"/>
          <w:szCs w:val="20"/>
        </w:rPr>
        <w:t xml:space="preserve"> </w:t>
      </w:r>
    </w:p>
    <w:p w:rsidR="00FD29DF" w:rsidRPr="00FD29DF" w:rsidRDefault="00FD29DF" w:rsidP="00FD29DF">
      <w:pPr>
        <w:pStyle w:val="Prrafodelista"/>
        <w:ind w:left="349"/>
        <w:rPr>
          <w:rFonts w:cstheme="minorHAnsi"/>
          <w:sz w:val="20"/>
          <w:szCs w:val="20"/>
        </w:rPr>
      </w:pPr>
    </w:p>
    <w:p w:rsidR="00CC107E" w:rsidRDefault="00FD29DF" w:rsidP="00FD29DF">
      <w:pPr>
        <w:pStyle w:val="Prrafodelista"/>
        <w:numPr>
          <w:ilvl w:val="0"/>
          <w:numId w:val="18"/>
        </w:numPr>
        <w:ind w:left="709"/>
        <w:jc w:val="both"/>
        <w:rPr>
          <w:rFonts w:cstheme="minorHAnsi"/>
          <w:sz w:val="20"/>
          <w:szCs w:val="20"/>
        </w:rPr>
      </w:pPr>
      <w:r>
        <w:rPr>
          <w:rFonts w:cstheme="minorHAnsi"/>
          <w:sz w:val="20"/>
          <w:szCs w:val="20"/>
        </w:rPr>
        <w:t xml:space="preserve">En </w:t>
      </w:r>
      <w:r w:rsidRPr="00FD29DF">
        <w:rPr>
          <w:rFonts w:cstheme="minorHAnsi"/>
          <w:sz w:val="20"/>
          <w:szCs w:val="20"/>
        </w:rPr>
        <w:t xml:space="preserve">lo que toca </w:t>
      </w:r>
      <w:r>
        <w:rPr>
          <w:rFonts w:cstheme="minorHAnsi"/>
          <w:sz w:val="20"/>
          <w:szCs w:val="20"/>
        </w:rPr>
        <w:t>a la elaboración</w:t>
      </w:r>
      <w:r w:rsidRPr="00FD29DF">
        <w:rPr>
          <w:rFonts w:cstheme="minorHAnsi"/>
          <w:sz w:val="20"/>
          <w:szCs w:val="20"/>
        </w:rPr>
        <w:t xml:space="preserve"> el programa legislativo de cada periodo de sesiones</w:t>
      </w:r>
      <w:r>
        <w:rPr>
          <w:rFonts w:cstheme="minorHAnsi"/>
          <w:sz w:val="20"/>
          <w:szCs w:val="20"/>
        </w:rPr>
        <w:t xml:space="preserve"> en </w:t>
      </w:r>
      <w:r w:rsidRPr="00FD29DF">
        <w:rPr>
          <w:rFonts w:cstheme="minorHAnsi"/>
          <w:sz w:val="20"/>
          <w:szCs w:val="20"/>
        </w:rPr>
        <w:t xml:space="preserve">la Cámara de Senadores, </w:t>
      </w:r>
      <w:r w:rsidR="00FA551B">
        <w:rPr>
          <w:rFonts w:cstheme="minorHAnsi"/>
          <w:sz w:val="20"/>
          <w:szCs w:val="20"/>
        </w:rPr>
        <w:t xml:space="preserve">La junta de Coordinación Política es quien elabora </w:t>
      </w:r>
      <w:r w:rsidRPr="00FD29DF">
        <w:rPr>
          <w:rFonts w:cstheme="minorHAnsi"/>
          <w:sz w:val="20"/>
          <w:szCs w:val="20"/>
        </w:rPr>
        <w:t>el calendario de trabajo para su desahogo y puntos del orden del día de las sesiones del Pleno</w:t>
      </w:r>
      <w:r w:rsidR="00FA551B">
        <w:rPr>
          <w:rFonts w:cstheme="minorHAnsi"/>
          <w:sz w:val="20"/>
          <w:szCs w:val="20"/>
        </w:rPr>
        <w:t>.</w:t>
      </w:r>
    </w:p>
    <w:p w:rsidR="00EE7056" w:rsidRPr="00EE7056" w:rsidRDefault="00EE7056" w:rsidP="00EE7056">
      <w:pPr>
        <w:pStyle w:val="Prrafodelista"/>
        <w:rPr>
          <w:rFonts w:cstheme="minorHAnsi"/>
          <w:sz w:val="20"/>
          <w:szCs w:val="20"/>
        </w:rPr>
      </w:pPr>
    </w:p>
    <w:p w:rsidR="00CC107E" w:rsidRPr="00861986" w:rsidRDefault="00CC107E" w:rsidP="00B1285E">
      <w:pPr>
        <w:pStyle w:val="Sinespaciado"/>
        <w:ind w:left="1146"/>
        <w:jc w:val="center"/>
        <w:rPr>
          <w:rFonts w:cstheme="minorHAnsi"/>
          <w:b/>
          <w:sz w:val="20"/>
          <w:szCs w:val="20"/>
        </w:rPr>
      </w:pPr>
      <w:r w:rsidRPr="00861986">
        <w:rPr>
          <w:rFonts w:cstheme="minorHAnsi"/>
          <w:b/>
          <w:sz w:val="20"/>
          <w:szCs w:val="20"/>
        </w:rPr>
        <w:t>Los Grupos Parlamentarios</w:t>
      </w:r>
    </w:p>
    <w:p w:rsidR="00CC107E" w:rsidRPr="000D6FC0" w:rsidRDefault="00CC107E" w:rsidP="00176486">
      <w:pPr>
        <w:pStyle w:val="Sinespaciado"/>
        <w:ind w:left="360"/>
        <w:jc w:val="both"/>
        <w:rPr>
          <w:rFonts w:cstheme="minorHAnsi"/>
          <w:sz w:val="20"/>
          <w:szCs w:val="20"/>
        </w:rPr>
      </w:pPr>
    </w:p>
    <w:p w:rsidR="00CC107E" w:rsidRPr="000D6FC0" w:rsidRDefault="00CC107E" w:rsidP="00176486">
      <w:pPr>
        <w:pStyle w:val="Sinespaciado"/>
        <w:numPr>
          <w:ilvl w:val="0"/>
          <w:numId w:val="7"/>
        </w:numPr>
        <w:jc w:val="both"/>
        <w:rPr>
          <w:rFonts w:cstheme="minorHAnsi"/>
          <w:sz w:val="20"/>
          <w:szCs w:val="20"/>
        </w:rPr>
      </w:pPr>
      <w:r w:rsidRPr="000D6FC0">
        <w:rPr>
          <w:rFonts w:cstheme="minorHAnsi"/>
          <w:sz w:val="20"/>
          <w:szCs w:val="20"/>
        </w:rPr>
        <w:t>Un Grupo Parlamentario es el conjunto de Diputados</w:t>
      </w:r>
      <w:r w:rsidR="00861986">
        <w:rPr>
          <w:rFonts w:cstheme="minorHAnsi"/>
          <w:sz w:val="20"/>
          <w:szCs w:val="20"/>
        </w:rPr>
        <w:t xml:space="preserve"> o Senadores</w:t>
      </w:r>
      <w:r w:rsidRPr="000D6FC0">
        <w:rPr>
          <w:rFonts w:cstheme="minorHAnsi"/>
          <w:sz w:val="20"/>
          <w:szCs w:val="20"/>
        </w:rPr>
        <w:t xml:space="preserve"> según su afiliación de partido y es la representación de los partidos políticos dentro del Congreso. Constituyen la expresión de la organización política de los legisladores con identidad partidista a efectos de garantizar la libre expresión de la corriente ideológica que los promovió. Se integra</w:t>
      </w:r>
      <w:r w:rsidR="007B16B8">
        <w:rPr>
          <w:rFonts w:cstheme="minorHAnsi"/>
          <w:sz w:val="20"/>
          <w:szCs w:val="20"/>
        </w:rPr>
        <w:t>n</w:t>
      </w:r>
      <w:r w:rsidRPr="000D6FC0">
        <w:rPr>
          <w:rFonts w:cstheme="minorHAnsi"/>
          <w:sz w:val="20"/>
          <w:szCs w:val="20"/>
        </w:rPr>
        <w:t xml:space="preserve"> por lo menos con cinco diputados</w:t>
      </w:r>
      <w:r w:rsidR="00861986">
        <w:rPr>
          <w:rFonts w:cstheme="minorHAnsi"/>
          <w:sz w:val="20"/>
          <w:szCs w:val="20"/>
        </w:rPr>
        <w:t xml:space="preserve"> o senadores en su caso</w:t>
      </w:r>
      <w:r w:rsidRPr="000D6FC0">
        <w:rPr>
          <w:rFonts w:cstheme="minorHAnsi"/>
          <w:sz w:val="20"/>
          <w:szCs w:val="20"/>
        </w:rPr>
        <w:t xml:space="preserve">, y sólo podrá haber uno por cada partido político nacional que cuente con </w:t>
      </w:r>
      <w:r w:rsidR="007B16B8">
        <w:rPr>
          <w:rFonts w:cstheme="minorHAnsi"/>
          <w:sz w:val="20"/>
          <w:szCs w:val="20"/>
        </w:rPr>
        <w:t>representación en cualquiera de las cámaras</w:t>
      </w:r>
      <w:r w:rsidRPr="000D6FC0">
        <w:rPr>
          <w:rFonts w:cstheme="minorHAnsi"/>
          <w:sz w:val="20"/>
          <w:szCs w:val="20"/>
        </w:rPr>
        <w:t xml:space="preserve">. </w:t>
      </w:r>
    </w:p>
    <w:p w:rsidR="00CC107E" w:rsidRPr="000D6FC0" w:rsidRDefault="00CC107E" w:rsidP="00176486">
      <w:pPr>
        <w:pStyle w:val="Sinespaciado"/>
        <w:ind w:left="360"/>
        <w:jc w:val="both"/>
        <w:rPr>
          <w:rFonts w:cstheme="minorHAnsi"/>
          <w:sz w:val="20"/>
          <w:szCs w:val="20"/>
        </w:rPr>
      </w:pPr>
    </w:p>
    <w:p w:rsidR="00CC107E" w:rsidRPr="000D6FC0" w:rsidRDefault="00CC107E" w:rsidP="00176486">
      <w:pPr>
        <w:pStyle w:val="Sinespaciado"/>
        <w:numPr>
          <w:ilvl w:val="0"/>
          <w:numId w:val="7"/>
        </w:numPr>
        <w:jc w:val="both"/>
        <w:rPr>
          <w:rFonts w:cstheme="minorHAnsi"/>
          <w:sz w:val="20"/>
          <w:szCs w:val="20"/>
        </w:rPr>
      </w:pPr>
      <w:r w:rsidRPr="000D6FC0">
        <w:rPr>
          <w:rFonts w:cstheme="minorHAnsi"/>
          <w:sz w:val="20"/>
          <w:szCs w:val="20"/>
        </w:rPr>
        <w:t>Para la conformación de los Grupos Parlamentarios, los partidos políticos cuyos candidatos hayan obtenido su constancia de mayoría y validez, o que hayan recibido constan</w:t>
      </w:r>
      <w:r w:rsidR="007B16B8">
        <w:rPr>
          <w:rFonts w:cstheme="minorHAnsi"/>
          <w:sz w:val="20"/>
          <w:szCs w:val="20"/>
        </w:rPr>
        <w:t>cia de asignación proporcional deberán comunicar</w:t>
      </w:r>
      <w:r w:rsidRPr="000D6FC0">
        <w:rPr>
          <w:rFonts w:cstheme="minorHAnsi"/>
          <w:sz w:val="20"/>
          <w:szCs w:val="20"/>
        </w:rPr>
        <w:t xml:space="preserve"> a la Cámara </w:t>
      </w:r>
      <w:r w:rsidR="007B16B8">
        <w:rPr>
          <w:rFonts w:cstheme="minorHAnsi"/>
          <w:sz w:val="20"/>
          <w:szCs w:val="20"/>
        </w:rPr>
        <w:t>respectiva</w:t>
      </w:r>
      <w:r w:rsidRPr="000D6FC0">
        <w:rPr>
          <w:rFonts w:cstheme="minorHAnsi"/>
          <w:sz w:val="20"/>
          <w:szCs w:val="20"/>
        </w:rPr>
        <w:t xml:space="preserve"> a más tardar el 28 de agosto del año de la elección, la integración de su Grupo Parlamentario, con los siguientes elementos: a) la denominación del Grupo Parlamentario;  b) el documento en el que consten los nombres de los diputados electos que lo forman; y c) el nombre del Coordinador del Grupo Parlamentario, quien tiene la obligación de </w:t>
      </w:r>
      <w:r w:rsidRPr="000D6FC0">
        <w:rPr>
          <w:rFonts w:cstheme="minorHAnsi"/>
          <w:sz w:val="20"/>
          <w:szCs w:val="20"/>
        </w:rPr>
        <w:lastRenderedPageBreak/>
        <w:t xml:space="preserve">comunicar a la Mesa Directiva las modificaciones en la integración de su grupo, de tal suerte que se mantenga actualizado el número de diputados que lo integran. </w:t>
      </w:r>
    </w:p>
    <w:p w:rsidR="00CC107E" w:rsidRPr="000D6FC0" w:rsidRDefault="00CC107E" w:rsidP="00176486">
      <w:pPr>
        <w:pStyle w:val="Sinespaciado"/>
        <w:ind w:left="720"/>
        <w:jc w:val="both"/>
        <w:rPr>
          <w:rFonts w:cstheme="minorHAnsi"/>
          <w:sz w:val="20"/>
          <w:szCs w:val="20"/>
        </w:rPr>
      </w:pPr>
    </w:p>
    <w:p w:rsidR="00CC107E" w:rsidRPr="00861986" w:rsidRDefault="00CC107E" w:rsidP="006A7768">
      <w:pPr>
        <w:pStyle w:val="Sinespaciado"/>
        <w:jc w:val="center"/>
        <w:rPr>
          <w:rFonts w:cstheme="minorHAnsi"/>
          <w:b/>
          <w:sz w:val="20"/>
          <w:szCs w:val="20"/>
        </w:rPr>
      </w:pPr>
      <w:r w:rsidRPr="00861986">
        <w:rPr>
          <w:rFonts w:cstheme="minorHAnsi"/>
          <w:b/>
          <w:sz w:val="20"/>
          <w:szCs w:val="20"/>
        </w:rPr>
        <w:t>Las Comisiones</w:t>
      </w:r>
    </w:p>
    <w:p w:rsidR="00CC107E" w:rsidRPr="000D6FC0" w:rsidRDefault="00CC107E" w:rsidP="00176486">
      <w:pPr>
        <w:pStyle w:val="Sinespaciado"/>
        <w:ind w:left="360"/>
        <w:jc w:val="both"/>
        <w:rPr>
          <w:rFonts w:cstheme="minorHAnsi"/>
          <w:sz w:val="20"/>
          <w:szCs w:val="20"/>
        </w:rPr>
      </w:pPr>
    </w:p>
    <w:p w:rsidR="00CC107E" w:rsidRDefault="00CC107E" w:rsidP="00176486">
      <w:pPr>
        <w:pStyle w:val="Sinespaciado"/>
        <w:numPr>
          <w:ilvl w:val="0"/>
          <w:numId w:val="10"/>
        </w:numPr>
        <w:jc w:val="both"/>
        <w:rPr>
          <w:rFonts w:cstheme="minorHAnsi"/>
          <w:sz w:val="20"/>
          <w:szCs w:val="20"/>
        </w:rPr>
      </w:pPr>
      <w:r w:rsidRPr="000D6FC0">
        <w:rPr>
          <w:rFonts w:cstheme="minorHAnsi"/>
          <w:sz w:val="20"/>
          <w:szCs w:val="20"/>
        </w:rPr>
        <w:t xml:space="preserve">Las comisiones son órganos colegiados de las Cámaras, integrados por legisladores, a quienes se les encomiendan tareas instructoras o preparatorias de los asuntos que debe resolver la Asamblea. </w:t>
      </w:r>
    </w:p>
    <w:p w:rsidR="00B1285E" w:rsidRDefault="00B1285E" w:rsidP="00B1285E">
      <w:pPr>
        <w:pStyle w:val="Sinespaciado"/>
        <w:ind w:left="720"/>
        <w:jc w:val="both"/>
        <w:rPr>
          <w:rFonts w:cstheme="minorHAnsi"/>
          <w:sz w:val="20"/>
          <w:szCs w:val="20"/>
        </w:rPr>
      </w:pPr>
    </w:p>
    <w:p w:rsidR="0090255A" w:rsidRDefault="0090255A" w:rsidP="00176486">
      <w:pPr>
        <w:pStyle w:val="Sinespaciado"/>
        <w:numPr>
          <w:ilvl w:val="0"/>
          <w:numId w:val="10"/>
        </w:numPr>
        <w:jc w:val="both"/>
        <w:rPr>
          <w:rFonts w:cstheme="minorHAnsi"/>
          <w:sz w:val="20"/>
          <w:szCs w:val="20"/>
        </w:rPr>
      </w:pPr>
      <w:r w:rsidRPr="0090255A">
        <w:rPr>
          <w:rFonts w:cstheme="minorHAnsi"/>
          <w:sz w:val="20"/>
          <w:szCs w:val="20"/>
        </w:rPr>
        <w:t>En el caso de la Cámara de Senadores, la Comisión de Estudios Legislativos conjuntamente con las comisiones ordinarias hace el análisis de las iniciativas de leyes o decretos y concurre a la formulación de sus dictámenes.</w:t>
      </w:r>
    </w:p>
    <w:p w:rsidR="00B1285E" w:rsidRDefault="00B1285E" w:rsidP="00B1285E">
      <w:pPr>
        <w:pStyle w:val="Sinespaciado"/>
        <w:ind w:left="720"/>
        <w:jc w:val="both"/>
        <w:rPr>
          <w:rFonts w:cstheme="minorHAnsi"/>
          <w:sz w:val="20"/>
          <w:szCs w:val="20"/>
        </w:rPr>
      </w:pPr>
    </w:p>
    <w:p w:rsidR="00CC107E" w:rsidRPr="0090255A" w:rsidRDefault="00CC107E" w:rsidP="00176486">
      <w:pPr>
        <w:pStyle w:val="Sinespaciado"/>
        <w:numPr>
          <w:ilvl w:val="0"/>
          <w:numId w:val="10"/>
        </w:numPr>
        <w:jc w:val="both"/>
        <w:rPr>
          <w:rFonts w:cstheme="minorHAnsi"/>
          <w:sz w:val="20"/>
          <w:szCs w:val="20"/>
        </w:rPr>
      </w:pPr>
      <w:r w:rsidRPr="0090255A">
        <w:rPr>
          <w:rFonts w:cstheme="minorHAnsi"/>
          <w:sz w:val="20"/>
          <w:szCs w:val="20"/>
        </w:rPr>
        <w:t>Se clasifican en ordinarias, especiales, bicamerales, de investigación, grupos de amistad, grupos de trabajo y de parlamentos internacionales. En conjunto, constituyen un mecanismo de coordinación legislativa con jurisdicciones bien definidas y son uno de los pilares de los modelos legislativos existentes.</w:t>
      </w:r>
    </w:p>
    <w:p w:rsidR="00CC107E" w:rsidRPr="000D6FC0" w:rsidRDefault="00CC107E" w:rsidP="00176486">
      <w:pPr>
        <w:pStyle w:val="Sinespaciado"/>
        <w:jc w:val="both"/>
        <w:rPr>
          <w:rFonts w:cstheme="minorHAnsi"/>
          <w:sz w:val="20"/>
          <w:szCs w:val="20"/>
        </w:rPr>
      </w:pPr>
    </w:p>
    <w:p w:rsidR="00F229A9" w:rsidRPr="0090255A" w:rsidRDefault="00F229A9" w:rsidP="00B1285E">
      <w:pPr>
        <w:pStyle w:val="Sinespaciado"/>
        <w:jc w:val="center"/>
        <w:rPr>
          <w:rFonts w:cstheme="minorHAnsi"/>
          <w:b/>
          <w:sz w:val="20"/>
          <w:szCs w:val="20"/>
        </w:rPr>
      </w:pPr>
      <w:r w:rsidRPr="0090255A">
        <w:rPr>
          <w:rFonts w:cstheme="minorHAnsi"/>
          <w:b/>
          <w:sz w:val="20"/>
          <w:szCs w:val="20"/>
        </w:rPr>
        <w:t>Facultad</w:t>
      </w:r>
      <w:r w:rsidR="0090255A" w:rsidRPr="0090255A">
        <w:rPr>
          <w:rFonts w:cstheme="minorHAnsi"/>
          <w:b/>
          <w:sz w:val="20"/>
          <w:szCs w:val="20"/>
        </w:rPr>
        <w:t>es</w:t>
      </w:r>
      <w:r w:rsidRPr="0090255A">
        <w:rPr>
          <w:rFonts w:cstheme="minorHAnsi"/>
          <w:b/>
          <w:sz w:val="20"/>
          <w:szCs w:val="20"/>
        </w:rPr>
        <w:t xml:space="preserve"> exclusiva</w:t>
      </w:r>
      <w:r w:rsidR="0090255A" w:rsidRPr="0090255A">
        <w:rPr>
          <w:rFonts w:cstheme="minorHAnsi"/>
          <w:b/>
          <w:sz w:val="20"/>
          <w:szCs w:val="20"/>
        </w:rPr>
        <w:t>s</w:t>
      </w:r>
      <w:r w:rsidRPr="0090255A">
        <w:rPr>
          <w:rFonts w:cstheme="minorHAnsi"/>
          <w:b/>
          <w:sz w:val="20"/>
          <w:szCs w:val="20"/>
        </w:rPr>
        <w:t xml:space="preserve"> de </w:t>
      </w:r>
      <w:r w:rsidR="00F721F0">
        <w:rPr>
          <w:rFonts w:cstheme="minorHAnsi"/>
          <w:b/>
          <w:sz w:val="20"/>
          <w:szCs w:val="20"/>
        </w:rPr>
        <w:t xml:space="preserve">ambas </w:t>
      </w:r>
      <w:r w:rsidRPr="0090255A">
        <w:rPr>
          <w:rFonts w:cstheme="minorHAnsi"/>
          <w:b/>
          <w:sz w:val="20"/>
          <w:szCs w:val="20"/>
        </w:rPr>
        <w:t>Cámaras</w:t>
      </w:r>
    </w:p>
    <w:p w:rsidR="00F229A9" w:rsidRPr="000D6FC0" w:rsidRDefault="00F229A9" w:rsidP="00176486">
      <w:pPr>
        <w:pStyle w:val="Sinespaciado"/>
        <w:jc w:val="both"/>
        <w:rPr>
          <w:rFonts w:cstheme="minorHAnsi"/>
          <w:sz w:val="20"/>
          <w:szCs w:val="20"/>
        </w:rPr>
      </w:pPr>
    </w:p>
    <w:p w:rsidR="00F229A9" w:rsidRPr="000D6FC0" w:rsidRDefault="003E11D1" w:rsidP="00176486">
      <w:pPr>
        <w:pStyle w:val="Sinespaciado"/>
        <w:jc w:val="both"/>
        <w:rPr>
          <w:rFonts w:cstheme="minorHAnsi"/>
          <w:sz w:val="20"/>
          <w:szCs w:val="20"/>
        </w:rPr>
      </w:pPr>
      <w:r>
        <w:rPr>
          <w:rFonts w:cstheme="minorHAnsi"/>
          <w:sz w:val="20"/>
          <w:szCs w:val="20"/>
        </w:rPr>
        <w:t>Es el d</w:t>
      </w:r>
      <w:r w:rsidR="00F229A9" w:rsidRPr="000D6FC0">
        <w:rPr>
          <w:rFonts w:cstheme="minorHAnsi"/>
          <w:sz w:val="20"/>
          <w:szCs w:val="20"/>
        </w:rPr>
        <w:t xml:space="preserve">erecho </w:t>
      </w:r>
      <w:r w:rsidR="00DF5ED2">
        <w:rPr>
          <w:rFonts w:cstheme="minorHAnsi"/>
          <w:sz w:val="20"/>
          <w:szCs w:val="20"/>
        </w:rPr>
        <w:t xml:space="preserve">establecido en </w:t>
      </w:r>
      <w:r w:rsidR="00F229A9" w:rsidRPr="000D6FC0">
        <w:rPr>
          <w:rFonts w:cstheme="minorHAnsi"/>
          <w:sz w:val="20"/>
          <w:szCs w:val="20"/>
        </w:rPr>
        <w:t xml:space="preserve">la Constitución para realizar actividades específicas y que sólo conciernen a </w:t>
      </w:r>
      <w:r>
        <w:rPr>
          <w:rFonts w:cstheme="minorHAnsi"/>
          <w:sz w:val="20"/>
          <w:szCs w:val="20"/>
        </w:rPr>
        <w:t>cada una de ellas.</w:t>
      </w:r>
    </w:p>
    <w:p w:rsidR="00F229A9" w:rsidRPr="000D6FC0" w:rsidRDefault="00F229A9" w:rsidP="00176486">
      <w:pPr>
        <w:pStyle w:val="Sinespaciado"/>
        <w:jc w:val="both"/>
        <w:rPr>
          <w:rFonts w:cstheme="minorHAnsi"/>
          <w:sz w:val="20"/>
          <w:szCs w:val="20"/>
        </w:rPr>
      </w:pPr>
    </w:p>
    <w:p w:rsidR="00CC107E" w:rsidRPr="000D6FC0" w:rsidRDefault="00CC107E" w:rsidP="00176486">
      <w:pPr>
        <w:pStyle w:val="Sinespaciado"/>
        <w:numPr>
          <w:ilvl w:val="0"/>
          <w:numId w:val="19"/>
        </w:numPr>
        <w:jc w:val="both"/>
        <w:rPr>
          <w:rFonts w:cstheme="minorHAnsi"/>
          <w:sz w:val="20"/>
          <w:szCs w:val="20"/>
        </w:rPr>
      </w:pPr>
      <w:r w:rsidRPr="000D6FC0">
        <w:rPr>
          <w:rFonts w:cstheme="minorHAnsi"/>
          <w:sz w:val="20"/>
          <w:szCs w:val="20"/>
        </w:rPr>
        <w:t>Facultad</w:t>
      </w:r>
      <w:r w:rsidR="00DF5ED2">
        <w:rPr>
          <w:rFonts w:cstheme="minorHAnsi"/>
          <w:sz w:val="20"/>
          <w:szCs w:val="20"/>
        </w:rPr>
        <w:t>es</w:t>
      </w:r>
      <w:r w:rsidRPr="000D6FC0">
        <w:rPr>
          <w:rFonts w:cstheme="minorHAnsi"/>
          <w:sz w:val="20"/>
          <w:szCs w:val="20"/>
        </w:rPr>
        <w:t xml:space="preserve"> exclusiva</w:t>
      </w:r>
      <w:r w:rsidR="00DF5ED2">
        <w:rPr>
          <w:rFonts w:cstheme="minorHAnsi"/>
          <w:sz w:val="20"/>
          <w:szCs w:val="20"/>
        </w:rPr>
        <w:t>s</w:t>
      </w:r>
      <w:r w:rsidRPr="000D6FC0">
        <w:rPr>
          <w:rFonts w:cstheme="minorHAnsi"/>
          <w:sz w:val="20"/>
          <w:szCs w:val="20"/>
        </w:rPr>
        <w:t xml:space="preserve"> de la Cámara de Diputados</w:t>
      </w:r>
      <w:r w:rsidR="00DF5ED2">
        <w:rPr>
          <w:rFonts w:cstheme="minorHAnsi"/>
          <w:sz w:val="20"/>
          <w:szCs w:val="20"/>
        </w:rPr>
        <w:t>:</w:t>
      </w:r>
    </w:p>
    <w:p w:rsidR="00CC107E" w:rsidRPr="000D6FC0" w:rsidRDefault="00CC107E" w:rsidP="00176486">
      <w:pPr>
        <w:pStyle w:val="Sinespaciado"/>
        <w:jc w:val="both"/>
        <w:rPr>
          <w:rFonts w:cstheme="minorHAnsi"/>
          <w:sz w:val="20"/>
          <w:szCs w:val="20"/>
        </w:rPr>
      </w:pPr>
    </w:p>
    <w:p w:rsidR="00F721F0" w:rsidRDefault="00F721F0" w:rsidP="00176486">
      <w:pPr>
        <w:pStyle w:val="Sinespaciado"/>
        <w:numPr>
          <w:ilvl w:val="0"/>
          <w:numId w:val="21"/>
        </w:numPr>
        <w:jc w:val="both"/>
        <w:rPr>
          <w:rFonts w:cstheme="minorHAnsi"/>
          <w:sz w:val="20"/>
          <w:szCs w:val="20"/>
        </w:rPr>
      </w:pPr>
      <w:r>
        <w:rPr>
          <w:rFonts w:cstheme="minorHAnsi"/>
          <w:sz w:val="20"/>
          <w:szCs w:val="20"/>
        </w:rPr>
        <w:t>L</w:t>
      </w:r>
      <w:r w:rsidR="003E11D1">
        <w:rPr>
          <w:rFonts w:cstheme="minorHAnsi"/>
          <w:sz w:val="20"/>
          <w:szCs w:val="20"/>
        </w:rPr>
        <w:t>a</w:t>
      </w:r>
      <w:r w:rsidR="00F229A9" w:rsidRPr="000D6FC0">
        <w:rPr>
          <w:rFonts w:cstheme="minorHAnsi"/>
          <w:sz w:val="20"/>
          <w:szCs w:val="20"/>
        </w:rPr>
        <w:t xml:space="preserve"> aprobación anual del Presupues</w:t>
      </w:r>
      <w:r w:rsidR="00B86C3E">
        <w:rPr>
          <w:rFonts w:cstheme="minorHAnsi"/>
          <w:sz w:val="20"/>
          <w:szCs w:val="20"/>
        </w:rPr>
        <w:t>to de Egresos de la Federación.</w:t>
      </w:r>
    </w:p>
    <w:p w:rsidR="00F721F0" w:rsidRDefault="00F721F0" w:rsidP="00176486">
      <w:pPr>
        <w:pStyle w:val="Sinespaciado"/>
        <w:numPr>
          <w:ilvl w:val="0"/>
          <w:numId w:val="21"/>
        </w:numPr>
        <w:jc w:val="both"/>
        <w:rPr>
          <w:rFonts w:cstheme="minorHAnsi"/>
          <w:sz w:val="20"/>
          <w:szCs w:val="20"/>
        </w:rPr>
      </w:pPr>
      <w:r>
        <w:rPr>
          <w:rFonts w:cstheme="minorHAnsi"/>
          <w:sz w:val="20"/>
          <w:szCs w:val="20"/>
        </w:rPr>
        <w:t>L</w:t>
      </w:r>
      <w:r w:rsidR="003E11D1">
        <w:rPr>
          <w:rFonts w:cstheme="minorHAnsi"/>
          <w:sz w:val="20"/>
          <w:szCs w:val="20"/>
        </w:rPr>
        <w:t>a</w:t>
      </w:r>
      <w:r w:rsidR="00F229A9" w:rsidRPr="000D6FC0">
        <w:rPr>
          <w:rFonts w:cstheme="minorHAnsi"/>
          <w:sz w:val="20"/>
          <w:szCs w:val="20"/>
        </w:rPr>
        <w:t xml:space="preserve"> revisión de la </w:t>
      </w:r>
      <w:r w:rsidR="00B86C3E">
        <w:rPr>
          <w:rFonts w:cstheme="minorHAnsi"/>
          <w:sz w:val="20"/>
          <w:szCs w:val="20"/>
        </w:rPr>
        <w:t>Cuenta Pública del año anterior.</w:t>
      </w:r>
    </w:p>
    <w:p w:rsidR="00F721F0" w:rsidRDefault="00F721F0" w:rsidP="00176486">
      <w:pPr>
        <w:pStyle w:val="Sinespaciado"/>
        <w:numPr>
          <w:ilvl w:val="0"/>
          <w:numId w:val="21"/>
        </w:numPr>
        <w:jc w:val="both"/>
        <w:rPr>
          <w:rFonts w:cstheme="minorHAnsi"/>
          <w:sz w:val="20"/>
          <w:szCs w:val="20"/>
        </w:rPr>
      </w:pPr>
      <w:r>
        <w:rPr>
          <w:rFonts w:cstheme="minorHAnsi"/>
          <w:sz w:val="20"/>
          <w:szCs w:val="20"/>
        </w:rPr>
        <w:t>L</w:t>
      </w:r>
      <w:r w:rsidR="003E11D1">
        <w:rPr>
          <w:rFonts w:cstheme="minorHAnsi"/>
          <w:sz w:val="20"/>
          <w:szCs w:val="20"/>
        </w:rPr>
        <w:t>a</w:t>
      </w:r>
      <w:r w:rsidR="00F229A9" w:rsidRPr="000D6FC0">
        <w:rPr>
          <w:rFonts w:cstheme="minorHAnsi"/>
          <w:sz w:val="20"/>
          <w:szCs w:val="20"/>
        </w:rPr>
        <w:t xml:space="preserve"> aprobación d</w:t>
      </w:r>
      <w:r w:rsidR="003E11D1">
        <w:rPr>
          <w:rFonts w:cstheme="minorHAnsi"/>
          <w:sz w:val="20"/>
          <w:szCs w:val="20"/>
        </w:rPr>
        <w:t>el Plan Nacional de Desarrollo</w:t>
      </w:r>
      <w:r w:rsidR="00B86C3E">
        <w:rPr>
          <w:rFonts w:cstheme="minorHAnsi"/>
          <w:sz w:val="20"/>
          <w:szCs w:val="20"/>
        </w:rPr>
        <w:t>.</w:t>
      </w:r>
    </w:p>
    <w:p w:rsidR="00F229A9" w:rsidRDefault="00F229A9" w:rsidP="00176486">
      <w:pPr>
        <w:pStyle w:val="Sinespaciado"/>
        <w:jc w:val="both"/>
        <w:rPr>
          <w:rFonts w:cstheme="minorHAnsi"/>
          <w:sz w:val="20"/>
          <w:szCs w:val="20"/>
        </w:rPr>
      </w:pPr>
    </w:p>
    <w:p w:rsidR="00CC107E" w:rsidRPr="000D6FC0" w:rsidRDefault="00CC107E" w:rsidP="00176486">
      <w:pPr>
        <w:pStyle w:val="Sinespaciado"/>
        <w:numPr>
          <w:ilvl w:val="0"/>
          <w:numId w:val="19"/>
        </w:numPr>
        <w:jc w:val="both"/>
        <w:rPr>
          <w:rFonts w:cstheme="minorHAnsi"/>
          <w:sz w:val="20"/>
          <w:szCs w:val="20"/>
        </w:rPr>
      </w:pPr>
      <w:r w:rsidRPr="000D6FC0">
        <w:rPr>
          <w:rFonts w:cstheme="minorHAnsi"/>
          <w:sz w:val="20"/>
          <w:szCs w:val="20"/>
        </w:rPr>
        <w:t>Facultad</w:t>
      </w:r>
      <w:r w:rsidR="00DF5ED2">
        <w:rPr>
          <w:rFonts w:cstheme="minorHAnsi"/>
          <w:sz w:val="20"/>
          <w:szCs w:val="20"/>
        </w:rPr>
        <w:t>es</w:t>
      </w:r>
      <w:r w:rsidRPr="000D6FC0">
        <w:rPr>
          <w:rFonts w:cstheme="minorHAnsi"/>
          <w:sz w:val="20"/>
          <w:szCs w:val="20"/>
        </w:rPr>
        <w:t xml:space="preserve"> exclusiva</w:t>
      </w:r>
      <w:r w:rsidR="00DF5ED2">
        <w:rPr>
          <w:rFonts w:cstheme="minorHAnsi"/>
          <w:sz w:val="20"/>
          <w:szCs w:val="20"/>
        </w:rPr>
        <w:t>s</w:t>
      </w:r>
      <w:r w:rsidRPr="000D6FC0">
        <w:rPr>
          <w:rFonts w:cstheme="minorHAnsi"/>
          <w:sz w:val="20"/>
          <w:szCs w:val="20"/>
        </w:rPr>
        <w:t xml:space="preserve"> de la Cámara de Senadores</w:t>
      </w:r>
      <w:r w:rsidR="00DF5ED2">
        <w:rPr>
          <w:rFonts w:cstheme="minorHAnsi"/>
          <w:sz w:val="20"/>
          <w:szCs w:val="20"/>
        </w:rPr>
        <w:t>:</w:t>
      </w:r>
    </w:p>
    <w:p w:rsidR="00CC107E" w:rsidRPr="000D6FC0" w:rsidRDefault="00CC107E" w:rsidP="00176486">
      <w:pPr>
        <w:pStyle w:val="Sinespaciado"/>
        <w:jc w:val="both"/>
        <w:rPr>
          <w:rFonts w:cstheme="minorHAnsi"/>
          <w:sz w:val="20"/>
          <w:szCs w:val="20"/>
        </w:rPr>
      </w:pPr>
    </w:p>
    <w:p w:rsidR="00F721F0" w:rsidRPr="001B089B" w:rsidRDefault="00F721F0" w:rsidP="00176486">
      <w:pPr>
        <w:pStyle w:val="Sinespaciado"/>
        <w:numPr>
          <w:ilvl w:val="0"/>
          <w:numId w:val="22"/>
        </w:numPr>
        <w:jc w:val="both"/>
        <w:rPr>
          <w:rFonts w:cstheme="minorHAnsi"/>
          <w:sz w:val="20"/>
          <w:szCs w:val="20"/>
        </w:rPr>
      </w:pPr>
      <w:r>
        <w:rPr>
          <w:rFonts w:cstheme="minorHAnsi"/>
          <w:sz w:val="20"/>
          <w:szCs w:val="20"/>
        </w:rPr>
        <w:t>A</w:t>
      </w:r>
      <w:r w:rsidR="00F229A9" w:rsidRPr="000D6FC0">
        <w:rPr>
          <w:rFonts w:cstheme="minorHAnsi"/>
          <w:sz w:val="20"/>
          <w:szCs w:val="20"/>
        </w:rPr>
        <w:t xml:space="preserve">nalizar la política exterior desarrollada por el Ejecutivo Federal y aprobar los tratados </w:t>
      </w:r>
      <w:r w:rsidR="00F229A9" w:rsidRPr="001B089B">
        <w:rPr>
          <w:rFonts w:cstheme="minorHAnsi"/>
          <w:sz w:val="20"/>
          <w:szCs w:val="20"/>
        </w:rPr>
        <w:t>internacionales y convenci</w:t>
      </w:r>
      <w:r w:rsidRPr="001B089B">
        <w:rPr>
          <w:rFonts w:cstheme="minorHAnsi"/>
          <w:sz w:val="20"/>
          <w:szCs w:val="20"/>
        </w:rPr>
        <w:t>ones diplomáticas</w:t>
      </w:r>
      <w:r w:rsidR="00B86C3E" w:rsidRPr="001B089B">
        <w:rPr>
          <w:rFonts w:cstheme="minorHAnsi"/>
          <w:sz w:val="20"/>
          <w:szCs w:val="20"/>
        </w:rPr>
        <w:t>.</w:t>
      </w:r>
    </w:p>
    <w:p w:rsidR="00F721F0" w:rsidRPr="001B089B" w:rsidRDefault="00F721F0" w:rsidP="00176486">
      <w:pPr>
        <w:pStyle w:val="Sinespaciado"/>
        <w:numPr>
          <w:ilvl w:val="0"/>
          <w:numId w:val="22"/>
        </w:numPr>
        <w:jc w:val="both"/>
        <w:rPr>
          <w:rFonts w:cstheme="minorHAnsi"/>
          <w:sz w:val="20"/>
          <w:szCs w:val="20"/>
        </w:rPr>
      </w:pPr>
      <w:r w:rsidRPr="001B089B">
        <w:rPr>
          <w:rFonts w:cstheme="minorHAnsi"/>
          <w:sz w:val="20"/>
          <w:szCs w:val="20"/>
        </w:rPr>
        <w:t>De</w:t>
      </w:r>
      <w:r w:rsidR="00F229A9" w:rsidRPr="001B089B">
        <w:rPr>
          <w:rFonts w:cstheme="minorHAnsi"/>
          <w:sz w:val="20"/>
          <w:szCs w:val="20"/>
        </w:rPr>
        <w:t>clarar la desaparición de los poderes constitucio</w:t>
      </w:r>
      <w:r w:rsidR="00B86C3E" w:rsidRPr="001B089B">
        <w:rPr>
          <w:rFonts w:cstheme="minorHAnsi"/>
          <w:sz w:val="20"/>
          <w:szCs w:val="20"/>
        </w:rPr>
        <w:t>nales de una entidad federativa.</w:t>
      </w:r>
    </w:p>
    <w:p w:rsidR="00740D1B" w:rsidRPr="001B089B" w:rsidRDefault="00740D1B" w:rsidP="00176486">
      <w:pPr>
        <w:pStyle w:val="Sinespaciado"/>
        <w:numPr>
          <w:ilvl w:val="0"/>
          <w:numId w:val="22"/>
        </w:numPr>
        <w:jc w:val="both"/>
        <w:rPr>
          <w:rFonts w:cstheme="minorHAnsi"/>
          <w:sz w:val="20"/>
          <w:szCs w:val="20"/>
        </w:rPr>
      </w:pPr>
      <w:r w:rsidRPr="001B089B">
        <w:rPr>
          <w:rFonts w:cstheme="minorHAnsi"/>
          <w:sz w:val="20"/>
          <w:szCs w:val="20"/>
        </w:rPr>
        <w:t>Autorizar la salida de tropas nacionales fuera de los límites del País</w:t>
      </w:r>
      <w:r w:rsidR="00B86C3E" w:rsidRPr="001B089B">
        <w:rPr>
          <w:rFonts w:cstheme="minorHAnsi"/>
          <w:sz w:val="20"/>
          <w:szCs w:val="20"/>
        </w:rPr>
        <w:t>.</w:t>
      </w:r>
    </w:p>
    <w:p w:rsidR="00740D1B" w:rsidRPr="001B089B" w:rsidRDefault="00740D1B" w:rsidP="00176486">
      <w:pPr>
        <w:pStyle w:val="Sinespaciado"/>
        <w:numPr>
          <w:ilvl w:val="0"/>
          <w:numId w:val="22"/>
        </w:numPr>
        <w:jc w:val="both"/>
        <w:rPr>
          <w:rFonts w:cstheme="minorHAnsi"/>
          <w:sz w:val="20"/>
          <w:szCs w:val="20"/>
        </w:rPr>
      </w:pPr>
      <w:r w:rsidRPr="001B089B">
        <w:rPr>
          <w:rFonts w:cstheme="minorHAnsi"/>
          <w:sz w:val="20"/>
          <w:szCs w:val="20"/>
        </w:rPr>
        <w:t>Analizar y aprobar el informe anual que el Ejecutivo Federal presente sobre las actividades de la Guardia Nacional</w:t>
      </w:r>
      <w:r w:rsidR="00B86C3E" w:rsidRPr="001B089B">
        <w:rPr>
          <w:rFonts w:cstheme="minorHAnsi"/>
          <w:sz w:val="20"/>
          <w:szCs w:val="20"/>
        </w:rPr>
        <w:t>.</w:t>
      </w:r>
    </w:p>
    <w:p w:rsidR="00740D1B" w:rsidRPr="001B089B" w:rsidRDefault="00740D1B" w:rsidP="00176486">
      <w:pPr>
        <w:pStyle w:val="Sinespaciado"/>
        <w:numPr>
          <w:ilvl w:val="0"/>
          <w:numId w:val="22"/>
        </w:numPr>
        <w:jc w:val="both"/>
        <w:rPr>
          <w:rFonts w:cstheme="minorHAnsi"/>
          <w:sz w:val="20"/>
          <w:szCs w:val="20"/>
        </w:rPr>
      </w:pPr>
      <w:r w:rsidRPr="001B089B">
        <w:rPr>
          <w:color w:val="000000"/>
          <w:sz w:val="20"/>
        </w:rPr>
        <w:t>Analizar y aprobar la Estrategia Nacional de Seguridad Pública</w:t>
      </w:r>
      <w:r w:rsidR="00B86C3E" w:rsidRPr="001B089B">
        <w:rPr>
          <w:color w:val="000000"/>
          <w:sz w:val="20"/>
        </w:rPr>
        <w:t>.</w:t>
      </w:r>
    </w:p>
    <w:p w:rsidR="00F721F0" w:rsidRPr="001B089B" w:rsidRDefault="00F721F0" w:rsidP="00176486">
      <w:pPr>
        <w:pStyle w:val="Sinespaciado"/>
        <w:numPr>
          <w:ilvl w:val="0"/>
          <w:numId w:val="22"/>
        </w:numPr>
        <w:jc w:val="both"/>
        <w:rPr>
          <w:rFonts w:cstheme="minorHAnsi"/>
          <w:sz w:val="20"/>
          <w:szCs w:val="20"/>
        </w:rPr>
      </w:pPr>
      <w:r w:rsidRPr="001B089B">
        <w:rPr>
          <w:rFonts w:cstheme="minorHAnsi"/>
          <w:sz w:val="20"/>
          <w:szCs w:val="20"/>
        </w:rPr>
        <w:t>E</w:t>
      </w:r>
      <w:r w:rsidR="00F229A9" w:rsidRPr="001B089B">
        <w:rPr>
          <w:rFonts w:cstheme="minorHAnsi"/>
          <w:sz w:val="20"/>
          <w:szCs w:val="20"/>
        </w:rPr>
        <w:t>rigirse en Jurado de Sentencia para conocer en juicio político de las faltas u omisiones que cometan los servidores públicos</w:t>
      </w:r>
      <w:r w:rsidR="00B86C3E" w:rsidRPr="001B089B">
        <w:rPr>
          <w:rFonts w:cstheme="minorHAnsi"/>
          <w:sz w:val="20"/>
          <w:szCs w:val="20"/>
        </w:rPr>
        <w:t>.</w:t>
      </w:r>
    </w:p>
    <w:p w:rsidR="00F229A9" w:rsidRPr="001B089B" w:rsidRDefault="00F229A9" w:rsidP="00176486">
      <w:pPr>
        <w:pStyle w:val="Sinespaciado"/>
        <w:jc w:val="both"/>
        <w:rPr>
          <w:rFonts w:cstheme="minorHAnsi"/>
          <w:sz w:val="20"/>
          <w:szCs w:val="20"/>
        </w:rPr>
      </w:pPr>
    </w:p>
    <w:p w:rsidR="00847515" w:rsidRPr="001B089B" w:rsidRDefault="00DF5ED2" w:rsidP="00B81A9F">
      <w:pPr>
        <w:pStyle w:val="Sinespaciado"/>
        <w:jc w:val="center"/>
        <w:rPr>
          <w:b/>
          <w:sz w:val="20"/>
          <w:szCs w:val="20"/>
        </w:rPr>
      </w:pPr>
      <w:r w:rsidRPr="001B089B">
        <w:rPr>
          <w:b/>
          <w:sz w:val="20"/>
          <w:szCs w:val="20"/>
        </w:rPr>
        <w:t>Nombramientos</w:t>
      </w:r>
      <w:r w:rsidR="00104061" w:rsidRPr="001B089B">
        <w:rPr>
          <w:b/>
          <w:sz w:val="20"/>
          <w:szCs w:val="20"/>
        </w:rPr>
        <w:t xml:space="preserve"> y ratificaciones</w:t>
      </w:r>
    </w:p>
    <w:p w:rsidR="00DF5ED2" w:rsidRPr="001B089B" w:rsidRDefault="00DF5ED2" w:rsidP="00176486">
      <w:pPr>
        <w:pStyle w:val="Sinespaciado"/>
        <w:jc w:val="both"/>
        <w:rPr>
          <w:sz w:val="20"/>
          <w:szCs w:val="20"/>
        </w:rPr>
      </w:pPr>
    </w:p>
    <w:p w:rsidR="00DF5ED2" w:rsidRPr="001B089B" w:rsidRDefault="00CC107E" w:rsidP="00176486">
      <w:pPr>
        <w:pStyle w:val="Sinespaciado"/>
        <w:numPr>
          <w:ilvl w:val="0"/>
          <w:numId w:val="23"/>
        </w:numPr>
        <w:jc w:val="both"/>
        <w:rPr>
          <w:sz w:val="20"/>
          <w:szCs w:val="20"/>
        </w:rPr>
      </w:pPr>
      <w:r w:rsidRPr="001B089B">
        <w:rPr>
          <w:sz w:val="20"/>
          <w:szCs w:val="20"/>
        </w:rPr>
        <w:t xml:space="preserve">La Cámara de Diputados </w:t>
      </w:r>
      <w:r w:rsidR="00DF5ED2" w:rsidRPr="001B089B">
        <w:rPr>
          <w:sz w:val="20"/>
          <w:szCs w:val="20"/>
        </w:rPr>
        <w:t>tiene la facultad de nombrar a:</w:t>
      </w:r>
    </w:p>
    <w:p w:rsidR="00DF5ED2" w:rsidRPr="001B089B" w:rsidRDefault="00DF5ED2" w:rsidP="00176486">
      <w:pPr>
        <w:pStyle w:val="Sinespaciado"/>
        <w:jc w:val="both"/>
        <w:rPr>
          <w:sz w:val="20"/>
          <w:szCs w:val="20"/>
        </w:rPr>
      </w:pPr>
    </w:p>
    <w:p w:rsidR="00DF5ED2" w:rsidRPr="001B089B" w:rsidRDefault="00DF5ED2" w:rsidP="00176486">
      <w:pPr>
        <w:pStyle w:val="Sinespaciado"/>
        <w:numPr>
          <w:ilvl w:val="0"/>
          <w:numId w:val="24"/>
        </w:numPr>
        <w:jc w:val="both"/>
        <w:rPr>
          <w:sz w:val="20"/>
          <w:szCs w:val="20"/>
        </w:rPr>
      </w:pPr>
      <w:r w:rsidRPr="001B089B">
        <w:rPr>
          <w:sz w:val="20"/>
          <w:szCs w:val="20"/>
        </w:rPr>
        <w:t>A</w:t>
      </w:r>
      <w:r w:rsidR="00CC107E" w:rsidRPr="001B089B">
        <w:rPr>
          <w:sz w:val="20"/>
          <w:szCs w:val="20"/>
        </w:rPr>
        <w:t>l titular de la Audit</w:t>
      </w:r>
      <w:r w:rsidR="00E8429C" w:rsidRPr="001B089B">
        <w:rPr>
          <w:sz w:val="20"/>
          <w:szCs w:val="20"/>
        </w:rPr>
        <w:t>oría Superior de la Federación.</w:t>
      </w:r>
    </w:p>
    <w:p w:rsidR="00DF5ED2" w:rsidRPr="001B089B" w:rsidRDefault="00DF5ED2" w:rsidP="00176486">
      <w:pPr>
        <w:pStyle w:val="Sinespaciado"/>
        <w:numPr>
          <w:ilvl w:val="0"/>
          <w:numId w:val="24"/>
        </w:numPr>
        <w:jc w:val="both"/>
        <w:rPr>
          <w:sz w:val="20"/>
          <w:szCs w:val="20"/>
        </w:rPr>
      </w:pPr>
      <w:r w:rsidRPr="001B089B">
        <w:rPr>
          <w:sz w:val="20"/>
          <w:szCs w:val="20"/>
        </w:rPr>
        <w:t>A</w:t>
      </w:r>
      <w:r w:rsidR="00CC107E" w:rsidRPr="001B089B">
        <w:rPr>
          <w:sz w:val="20"/>
          <w:szCs w:val="20"/>
        </w:rPr>
        <w:t xml:space="preserve"> los titulares de los órganos internos de control de los organismos con autonomía</w:t>
      </w:r>
      <w:r w:rsidR="002A0CD9" w:rsidRPr="001B089B">
        <w:rPr>
          <w:sz w:val="20"/>
          <w:szCs w:val="20"/>
        </w:rPr>
        <w:t xml:space="preserve"> reconocida en la Constitución </w:t>
      </w:r>
      <w:r w:rsidR="002A0CD9" w:rsidRPr="001B089B">
        <w:rPr>
          <w:rFonts w:cstheme="minorHAnsi"/>
          <w:sz w:val="20"/>
          <w:szCs w:val="20"/>
        </w:rPr>
        <w:t>que ejerzan recursos del Presupue</w:t>
      </w:r>
      <w:r w:rsidR="00E8429C" w:rsidRPr="001B089B">
        <w:rPr>
          <w:rFonts w:cstheme="minorHAnsi"/>
          <w:sz w:val="20"/>
          <w:szCs w:val="20"/>
        </w:rPr>
        <w:t>sto de Egresos de la Federación.</w:t>
      </w:r>
    </w:p>
    <w:p w:rsidR="007E3284" w:rsidRPr="001B089B" w:rsidRDefault="007E3284" w:rsidP="007E3284">
      <w:pPr>
        <w:pStyle w:val="Sinespaciado"/>
        <w:numPr>
          <w:ilvl w:val="0"/>
          <w:numId w:val="24"/>
        </w:numPr>
        <w:jc w:val="both"/>
        <w:rPr>
          <w:rFonts w:cstheme="minorHAnsi"/>
          <w:sz w:val="20"/>
          <w:szCs w:val="20"/>
        </w:rPr>
      </w:pPr>
      <w:r w:rsidRPr="001B089B">
        <w:rPr>
          <w:rFonts w:cstheme="minorHAnsi"/>
          <w:sz w:val="20"/>
          <w:szCs w:val="20"/>
        </w:rPr>
        <w:t>Desi</w:t>
      </w:r>
      <w:r w:rsidR="007A3AE1" w:rsidRPr="001B089B">
        <w:rPr>
          <w:rFonts w:cstheme="minorHAnsi"/>
          <w:sz w:val="20"/>
          <w:szCs w:val="20"/>
        </w:rPr>
        <w:t xml:space="preserve">gnar al Presidente, </w:t>
      </w:r>
      <w:r w:rsidRPr="001B089B">
        <w:rPr>
          <w:rFonts w:cstheme="minorHAnsi"/>
          <w:sz w:val="20"/>
          <w:szCs w:val="20"/>
        </w:rPr>
        <w:t xml:space="preserve">Consejeros </w:t>
      </w:r>
      <w:r w:rsidR="007A3AE1" w:rsidRPr="001B089B">
        <w:rPr>
          <w:rFonts w:cstheme="minorHAnsi"/>
          <w:sz w:val="20"/>
          <w:szCs w:val="20"/>
        </w:rPr>
        <w:t xml:space="preserve">y Contralor </w:t>
      </w:r>
      <w:r w:rsidR="00F85665" w:rsidRPr="001B089B">
        <w:rPr>
          <w:rFonts w:cstheme="minorHAnsi"/>
          <w:sz w:val="20"/>
          <w:szCs w:val="20"/>
        </w:rPr>
        <w:t>del Instituto Nacional Electoral</w:t>
      </w:r>
      <w:r w:rsidR="00E8429C" w:rsidRPr="001B089B">
        <w:rPr>
          <w:rFonts w:cstheme="minorHAnsi"/>
          <w:sz w:val="20"/>
          <w:szCs w:val="20"/>
        </w:rPr>
        <w:t>.</w:t>
      </w:r>
    </w:p>
    <w:p w:rsidR="007A3AE1" w:rsidRPr="001B089B" w:rsidRDefault="007A3AE1" w:rsidP="003D0DC8">
      <w:pPr>
        <w:pStyle w:val="Sinespaciado"/>
        <w:numPr>
          <w:ilvl w:val="0"/>
          <w:numId w:val="24"/>
        </w:numPr>
        <w:jc w:val="both"/>
        <w:rPr>
          <w:rFonts w:cstheme="minorHAnsi"/>
          <w:sz w:val="20"/>
          <w:szCs w:val="20"/>
        </w:rPr>
      </w:pPr>
      <w:r w:rsidRPr="001B089B">
        <w:rPr>
          <w:rFonts w:cstheme="minorHAnsi"/>
          <w:sz w:val="20"/>
          <w:szCs w:val="20"/>
        </w:rPr>
        <w:t xml:space="preserve">Designar al </w:t>
      </w:r>
      <w:r w:rsidR="007E3284" w:rsidRPr="001B089B">
        <w:rPr>
          <w:rFonts w:cstheme="minorHAnsi"/>
          <w:sz w:val="20"/>
          <w:szCs w:val="20"/>
        </w:rPr>
        <w:t xml:space="preserve">contralor interno de la Comisión Federal </w:t>
      </w:r>
      <w:r w:rsidRPr="001B089B">
        <w:rPr>
          <w:rFonts w:cstheme="minorHAnsi"/>
          <w:sz w:val="20"/>
          <w:szCs w:val="20"/>
        </w:rPr>
        <w:t>de Competencia Económica</w:t>
      </w:r>
      <w:r w:rsidR="00E8429C" w:rsidRPr="001B089B">
        <w:rPr>
          <w:rFonts w:cstheme="minorHAnsi"/>
          <w:sz w:val="20"/>
          <w:szCs w:val="20"/>
        </w:rPr>
        <w:t>.</w:t>
      </w:r>
    </w:p>
    <w:p w:rsidR="002A0CD9" w:rsidRPr="001B089B" w:rsidRDefault="002A0CD9" w:rsidP="003D0DC8">
      <w:pPr>
        <w:pStyle w:val="Sinespaciado"/>
        <w:numPr>
          <w:ilvl w:val="0"/>
          <w:numId w:val="24"/>
        </w:numPr>
        <w:jc w:val="both"/>
        <w:rPr>
          <w:rFonts w:cstheme="minorHAnsi"/>
          <w:sz w:val="20"/>
          <w:szCs w:val="20"/>
        </w:rPr>
      </w:pPr>
      <w:r w:rsidRPr="001B089B">
        <w:rPr>
          <w:rFonts w:cstheme="minorHAnsi"/>
          <w:sz w:val="20"/>
          <w:szCs w:val="20"/>
        </w:rPr>
        <w:t>Titular de la</w:t>
      </w:r>
      <w:r w:rsidR="00E8429C" w:rsidRPr="001B089B">
        <w:rPr>
          <w:rFonts w:cstheme="minorHAnsi"/>
          <w:sz w:val="20"/>
          <w:szCs w:val="20"/>
        </w:rPr>
        <w:t xml:space="preserve"> Unidad de Fiscalización.</w:t>
      </w:r>
    </w:p>
    <w:p w:rsidR="007E3284" w:rsidRPr="001B089B" w:rsidRDefault="007A3AE1" w:rsidP="003D0DC8">
      <w:pPr>
        <w:pStyle w:val="Sinespaciado"/>
        <w:numPr>
          <w:ilvl w:val="0"/>
          <w:numId w:val="24"/>
        </w:numPr>
        <w:jc w:val="both"/>
        <w:rPr>
          <w:rFonts w:cstheme="minorHAnsi"/>
          <w:sz w:val="20"/>
          <w:szCs w:val="20"/>
        </w:rPr>
      </w:pPr>
      <w:r w:rsidRPr="001B089B">
        <w:rPr>
          <w:rFonts w:cstheme="minorHAnsi"/>
          <w:sz w:val="20"/>
          <w:szCs w:val="20"/>
        </w:rPr>
        <w:t xml:space="preserve">Designar al contralor interno </w:t>
      </w:r>
      <w:r w:rsidR="007E3284" w:rsidRPr="001B089B">
        <w:rPr>
          <w:rFonts w:cstheme="minorHAnsi"/>
          <w:sz w:val="20"/>
          <w:szCs w:val="20"/>
        </w:rPr>
        <w:t>del Instituto Federal de Telecomunicaciones</w:t>
      </w:r>
      <w:r w:rsidR="00E8429C" w:rsidRPr="001B089B">
        <w:rPr>
          <w:rFonts w:cstheme="minorHAnsi"/>
          <w:sz w:val="20"/>
          <w:szCs w:val="20"/>
        </w:rPr>
        <w:t>.</w:t>
      </w:r>
    </w:p>
    <w:p w:rsidR="00DF5ED2" w:rsidRPr="001B089B" w:rsidRDefault="00DF5ED2" w:rsidP="00176486">
      <w:pPr>
        <w:pStyle w:val="Sinespaciado"/>
        <w:numPr>
          <w:ilvl w:val="0"/>
          <w:numId w:val="24"/>
        </w:numPr>
        <w:jc w:val="both"/>
        <w:rPr>
          <w:sz w:val="20"/>
          <w:szCs w:val="20"/>
        </w:rPr>
      </w:pPr>
      <w:r w:rsidRPr="001B089B">
        <w:rPr>
          <w:sz w:val="20"/>
          <w:szCs w:val="20"/>
        </w:rPr>
        <w:t>A</w:t>
      </w:r>
      <w:r w:rsidR="00CC107E" w:rsidRPr="001B089B">
        <w:rPr>
          <w:sz w:val="20"/>
          <w:szCs w:val="20"/>
        </w:rPr>
        <w:t xml:space="preserve"> los consejeros del Consejo Nacional de Evaluación de la Po</w:t>
      </w:r>
      <w:r w:rsidR="00E8429C" w:rsidRPr="001B089B">
        <w:rPr>
          <w:sz w:val="20"/>
          <w:szCs w:val="20"/>
        </w:rPr>
        <w:t>lítica de Desarrollo Social.</w:t>
      </w:r>
    </w:p>
    <w:p w:rsidR="00DF5ED2" w:rsidRDefault="00DF5ED2" w:rsidP="00176486">
      <w:pPr>
        <w:pStyle w:val="Sinespaciado"/>
        <w:numPr>
          <w:ilvl w:val="0"/>
          <w:numId w:val="24"/>
        </w:numPr>
        <w:jc w:val="both"/>
        <w:rPr>
          <w:sz w:val="20"/>
          <w:szCs w:val="20"/>
        </w:rPr>
      </w:pPr>
      <w:r>
        <w:rPr>
          <w:sz w:val="20"/>
          <w:szCs w:val="20"/>
        </w:rPr>
        <w:lastRenderedPageBreak/>
        <w:t>A</w:t>
      </w:r>
      <w:r w:rsidR="00CC107E" w:rsidRPr="00DF5ED2">
        <w:rPr>
          <w:sz w:val="20"/>
          <w:szCs w:val="20"/>
        </w:rPr>
        <w:t xml:space="preserve"> integrantes del Comité Técnico de Evaluación de candidatos a Consejeros Electorales del Instituto Nacional Electoral.</w:t>
      </w:r>
    </w:p>
    <w:p w:rsidR="00DF5ED2" w:rsidRDefault="00DF5ED2" w:rsidP="00176486">
      <w:pPr>
        <w:pStyle w:val="Sinespaciado"/>
        <w:jc w:val="both"/>
        <w:rPr>
          <w:sz w:val="20"/>
          <w:szCs w:val="20"/>
        </w:rPr>
      </w:pPr>
    </w:p>
    <w:p w:rsidR="00F85665" w:rsidRDefault="00F85665" w:rsidP="00F85665">
      <w:pPr>
        <w:pStyle w:val="Sinespaciado"/>
        <w:numPr>
          <w:ilvl w:val="0"/>
          <w:numId w:val="23"/>
        </w:numPr>
        <w:jc w:val="both"/>
        <w:rPr>
          <w:sz w:val="20"/>
          <w:szCs w:val="20"/>
        </w:rPr>
      </w:pPr>
      <w:r w:rsidRPr="00DF5ED2">
        <w:rPr>
          <w:sz w:val="20"/>
          <w:szCs w:val="20"/>
        </w:rPr>
        <w:t xml:space="preserve">La Cámara de Diputados </w:t>
      </w:r>
      <w:r>
        <w:rPr>
          <w:sz w:val="20"/>
          <w:szCs w:val="20"/>
        </w:rPr>
        <w:t>tiene la facultad de ratificar a:</w:t>
      </w:r>
    </w:p>
    <w:p w:rsidR="00F85665" w:rsidRDefault="00F85665" w:rsidP="00F85665">
      <w:pPr>
        <w:pStyle w:val="Sinespaciado"/>
        <w:ind w:left="360"/>
        <w:jc w:val="both"/>
        <w:rPr>
          <w:rFonts w:cstheme="minorHAnsi"/>
          <w:sz w:val="20"/>
          <w:szCs w:val="20"/>
          <w:highlight w:val="yellow"/>
        </w:rPr>
      </w:pPr>
    </w:p>
    <w:p w:rsidR="00F85665" w:rsidRPr="001B089B" w:rsidRDefault="00F85665" w:rsidP="00F85665">
      <w:pPr>
        <w:pStyle w:val="Sinespaciado"/>
        <w:numPr>
          <w:ilvl w:val="0"/>
          <w:numId w:val="30"/>
        </w:numPr>
        <w:jc w:val="both"/>
        <w:rPr>
          <w:rFonts w:cstheme="minorHAnsi"/>
          <w:sz w:val="20"/>
          <w:szCs w:val="20"/>
        </w:rPr>
      </w:pPr>
      <w:r w:rsidRPr="001B089B">
        <w:rPr>
          <w:rFonts w:cstheme="minorHAnsi"/>
          <w:sz w:val="20"/>
          <w:szCs w:val="20"/>
        </w:rPr>
        <w:t xml:space="preserve">La ratificación del nombramiento que el Presidente de la República haga del Secretario de Hacienda, </w:t>
      </w:r>
    </w:p>
    <w:p w:rsidR="00F85665" w:rsidRPr="001B089B" w:rsidRDefault="00F85665" w:rsidP="00F85665">
      <w:pPr>
        <w:pStyle w:val="Sinespaciado"/>
        <w:numPr>
          <w:ilvl w:val="0"/>
          <w:numId w:val="30"/>
        </w:numPr>
        <w:jc w:val="both"/>
        <w:rPr>
          <w:rFonts w:cstheme="minorHAnsi"/>
          <w:sz w:val="20"/>
          <w:szCs w:val="20"/>
        </w:rPr>
      </w:pPr>
      <w:r w:rsidRPr="001B089B">
        <w:rPr>
          <w:rFonts w:cstheme="minorHAnsi"/>
          <w:sz w:val="20"/>
          <w:szCs w:val="20"/>
        </w:rPr>
        <w:t>La ratificación de empleados superiores de hacienda;</w:t>
      </w:r>
    </w:p>
    <w:p w:rsidR="00F85665" w:rsidRDefault="00F85665" w:rsidP="00176486">
      <w:pPr>
        <w:pStyle w:val="Sinespaciado"/>
        <w:jc w:val="both"/>
        <w:rPr>
          <w:sz w:val="20"/>
          <w:szCs w:val="20"/>
        </w:rPr>
      </w:pPr>
    </w:p>
    <w:p w:rsidR="00DF5ED2" w:rsidRDefault="00DF5ED2" w:rsidP="00176486">
      <w:pPr>
        <w:pStyle w:val="Sinespaciado"/>
        <w:numPr>
          <w:ilvl w:val="0"/>
          <w:numId w:val="23"/>
        </w:numPr>
        <w:jc w:val="both"/>
        <w:rPr>
          <w:sz w:val="20"/>
          <w:szCs w:val="20"/>
        </w:rPr>
      </w:pPr>
      <w:r w:rsidRPr="00DF5ED2">
        <w:rPr>
          <w:sz w:val="20"/>
          <w:szCs w:val="20"/>
        </w:rPr>
        <w:t xml:space="preserve">La Cámara de </w:t>
      </w:r>
      <w:r>
        <w:rPr>
          <w:sz w:val="20"/>
          <w:szCs w:val="20"/>
        </w:rPr>
        <w:t>Senadores tiene la facultad de nombrar a:</w:t>
      </w:r>
    </w:p>
    <w:p w:rsidR="00DF5ED2" w:rsidRDefault="00DF5ED2" w:rsidP="00176486">
      <w:pPr>
        <w:pStyle w:val="Sinespaciado"/>
        <w:jc w:val="both"/>
        <w:rPr>
          <w:sz w:val="20"/>
          <w:szCs w:val="20"/>
        </w:rPr>
      </w:pPr>
    </w:p>
    <w:p w:rsidR="004D715E" w:rsidRPr="001B089B" w:rsidRDefault="00914E38" w:rsidP="00176486">
      <w:pPr>
        <w:pStyle w:val="Sinespaciado"/>
        <w:numPr>
          <w:ilvl w:val="0"/>
          <w:numId w:val="26"/>
        </w:numPr>
        <w:jc w:val="both"/>
        <w:rPr>
          <w:sz w:val="20"/>
          <w:szCs w:val="20"/>
        </w:rPr>
      </w:pPr>
      <w:r w:rsidRPr="001B089B">
        <w:rPr>
          <w:sz w:val="20"/>
          <w:szCs w:val="20"/>
        </w:rPr>
        <w:t xml:space="preserve">Presidente </w:t>
      </w:r>
      <w:r w:rsidR="00CC107E" w:rsidRPr="001B089B">
        <w:rPr>
          <w:sz w:val="20"/>
          <w:szCs w:val="20"/>
        </w:rPr>
        <w:t xml:space="preserve">de la Comisión Nacional de los Derechos Humanos; </w:t>
      </w:r>
    </w:p>
    <w:p w:rsidR="004D715E" w:rsidRPr="001B089B" w:rsidRDefault="007A3AE1" w:rsidP="003D0DC8">
      <w:pPr>
        <w:pStyle w:val="Sinespaciado"/>
        <w:numPr>
          <w:ilvl w:val="0"/>
          <w:numId w:val="26"/>
        </w:numPr>
        <w:jc w:val="both"/>
        <w:rPr>
          <w:sz w:val="20"/>
          <w:szCs w:val="20"/>
          <w:highlight w:val="green"/>
        </w:rPr>
      </w:pPr>
      <w:r w:rsidRPr="001B089B">
        <w:rPr>
          <w:sz w:val="20"/>
          <w:szCs w:val="20"/>
          <w:highlight w:val="green"/>
        </w:rPr>
        <w:t>Titulares de las Fiscalías especializadas</w:t>
      </w:r>
      <w:r w:rsidR="00CC107E" w:rsidRPr="001B089B">
        <w:rPr>
          <w:sz w:val="20"/>
          <w:szCs w:val="20"/>
          <w:highlight w:val="green"/>
        </w:rPr>
        <w:t xml:space="preserve"> en materia de atención de los delitos electorales y en materia de delitos relacionados con hechos de corrupción; y, </w:t>
      </w:r>
    </w:p>
    <w:p w:rsidR="00740D1B" w:rsidRPr="001B089B" w:rsidRDefault="00CC107E" w:rsidP="00176486">
      <w:pPr>
        <w:pStyle w:val="Sinespaciado"/>
        <w:numPr>
          <w:ilvl w:val="0"/>
          <w:numId w:val="26"/>
        </w:numPr>
        <w:jc w:val="both"/>
        <w:rPr>
          <w:sz w:val="20"/>
          <w:szCs w:val="20"/>
          <w:highlight w:val="green"/>
        </w:rPr>
      </w:pPr>
      <w:r w:rsidRPr="001B089B">
        <w:rPr>
          <w:sz w:val="20"/>
          <w:szCs w:val="20"/>
          <w:highlight w:val="green"/>
        </w:rPr>
        <w:t>Comité Técnico del Mecanismo Nacional de Prevención de la Tortura.</w:t>
      </w:r>
    </w:p>
    <w:p w:rsidR="00104061" w:rsidRDefault="00104061" w:rsidP="00176486">
      <w:pPr>
        <w:pStyle w:val="Sinespaciado"/>
        <w:jc w:val="both"/>
        <w:rPr>
          <w:sz w:val="20"/>
          <w:szCs w:val="20"/>
        </w:rPr>
      </w:pPr>
    </w:p>
    <w:p w:rsidR="00104061" w:rsidRDefault="00104061" w:rsidP="00176486">
      <w:pPr>
        <w:pStyle w:val="Sinespaciado"/>
        <w:numPr>
          <w:ilvl w:val="0"/>
          <w:numId w:val="23"/>
        </w:numPr>
        <w:jc w:val="both"/>
        <w:rPr>
          <w:sz w:val="20"/>
          <w:szCs w:val="20"/>
        </w:rPr>
      </w:pPr>
      <w:r w:rsidRPr="00DF5ED2">
        <w:rPr>
          <w:sz w:val="20"/>
          <w:szCs w:val="20"/>
        </w:rPr>
        <w:t xml:space="preserve">La Cámara de </w:t>
      </w:r>
      <w:r>
        <w:rPr>
          <w:sz w:val="20"/>
          <w:szCs w:val="20"/>
        </w:rPr>
        <w:t>Senadores tiene la facultad de ratificar a:</w:t>
      </w:r>
    </w:p>
    <w:p w:rsidR="00104061" w:rsidRDefault="00104061" w:rsidP="00176486">
      <w:pPr>
        <w:pStyle w:val="Sinespaciado"/>
        <w:jc w:val="both"/>
        <w:rPr>
          <w:sz w:val="20"/>
          <w:szCs w:val="20"/>
        </w:rPr>
      </w:pPr>
    </w:p>
    <w:p w:rsidR="00104061" w:rsidRPr="00F85665" w:rsidRDefault="00104061" w:rsidP="00176486">
      <w:pPr>
        <w:pStyle w:val="Sinespaciado"/>
        <w:numPr>
          <w:ilvl w:val="0"/>
          <w:numId w:val="27"/>
        </w:numPr>
        <w:jc w:val="both"/>
        <w:rPr>
          <w:sz w:val="20"/>
          <w:szCs w:val="20"/>
          <w:highlight w:val="green"/>
        </w:rPr>
      </w:pPr>
      <w:r w:rsidRPr="00F85665">
        <w:rPr>
          <w:sz w:val="20"/>
          <w:szCs w:val="20"/>
          <w:highlight w:val="green"/>
        </w:rPr>
        <w:t>I</w:t>
      </w:r>
      <w:r w:rsidR="00740D1B" w:rsidRPr="00F85665">
        <w:rPr>
          <w:sz w:val="20"/>
          <w:szCs w:val="20"/>
          <w:highlight w:val="green"/>
        </w:rPr>
        <w:t xml:space="preserve">ntegrantes de la Junta de Gobierno del Instituto Nacional para la Evaluación de la Educación, </w:t>
      </w:r>
    </w:p>
    <w:p w:rsidR="006A7768" w:rsidRPr="001B089B" w:rsidRDefault="006A7768" w:rsidP="00176486">
      <w:pPr>
        <w:pStyle w:val="Sinespaciado"/>
        <w:numPr>
          <w:ilvl w:val="0"/>
          <w:numId w:val="27"/>
        </w:numPr>
        <w:jc w:val="both"/>
        <w:rPr>
          <w:sz w:val="20"/>
          <w:szCs w:val="20"/>
        </w:rPr>
      </w:pPr>
      <w:r w:rsidRPr="001B089B">
        <w:rPr>
          <w:sz w:val="20"/>
          <w:szCs w:val="20"/>
        </w:rPr>
        <w:t>Comisionados del Instituto Nacional de Transparencia, Acceso a la Información y Protección de Datos Personales;</w:t>
      </w:r>
    </w:p>
    <w:p w:rsidR="0048052D" w:rsidRPr="001B089B" w:rsidRDefault="0048052D" w:rsidP="00176486">
      <w:pPr>
        <w:pStyle w:val="Sinespaciado"/>
        <w:numPr>
          <w:ilvl w:val="0"/>
          <w:numId w:val="27"/>
        </w:numPr>
        <w:jc w:val="both"/>
        <w:rPr>
          <w:sz w:val="20"/>
          <w:szCs w:val="20"/>
        </w:rPr>
      </w:pPr>
      <w:r w:rsidRPr="001B089B">
        <w:rPr>
          <w:sz w:val="20"/>
          <w:szCs w:val="20"/>
        </w:rPr>
        <w:t>Titulares de los ramos de Defensa y Marina</w:t>
      </w:r>
    </w:p>
    <w:p w:rsidR="0048052D" w:rsidRPr="001B089B" w:rsidRDefault="00E1126D" w:rsidP="00176486">
      <w:pPr>
        <w:pStyle w:val="Sinespaciado"/>
        <w:numPr>
          <w:ilvl w:val="0"/>
          <w:numId w:val="27"/>
        </w:numPr>
        <w:jc w:val="both"/>
        <w:rPr>
          <w:sz w:val="20"/>
          <w:szCs w:val="20"/>
        </w:rPr>
      </w:pPr>
      <w:r w:rsidRPr="001B089B">
        <w:rPr>
          <w:sz w:val="20"/>
          <w:szCs w:val="20"/>
        </w:rPr>
        <w:t>E</w:t>
      </w:r>
      <w:r w:rsidR="0048052D" w:rsidRPr="001B089B">
        <w:rPr>
          <w:sz w:val="20"/>
          <w:szCs w:val="20"/>
        </w:rPr>
        <w:t>l Secretario de Relaciones Exteriores</w:t>
      </w:r>
    </w:p>
    <w:p w:rsidR="0048052D" w:rsidRPr="001B089B" w:rsidRDefault="0048052D" w:rsidP="00176486">
      <w:pPr>
        <w:pStyle w:val="Sinespaciado"/>
        <w:numPr>
          <w:ilvl w:val="0"/>
          <w:numId w:val="27"/>
        </w:numPr>
        <w:jc w:val="both"/>
        <w:rPr>
          <w:sz w:val="20"/>
          <w:szCs w:val="20"/>
        </w:rPr>
      </w:pPr>
      <w:r w:rsidRPr="001B089B">
        <w:rPr>
          <w:sz w:val="20"/>
          <w:szCs w:val="20"/>
        </w:rPr>
        <w:t>Empleados superiores del ramo de relaciones exteriores</w:t>
      </w:r>
    </w:p>
    <w:p w:rsidR="00104061" w:rsidRPr="001B089B" w:rsidRDefault="0048052D" w:rsidP="00176486">
      <w:pPr>
        <w:pStyle w:val="Sinespaciado"/>
        <w:numPr>
          <w:ilvl w:val="0"/>
          <w:numId w:val="27"/>
        </w:numPr>
        <w:jc w:val="both"/>
        <w:rPr>
          <w:sz w:val="20"/>
          <w:szCs w:val="20"/>
        </w:rPr>
      </w:pPr>
      <w:r w:rsidRPr="001B089B">
        <w:rPr>
          <w:sz w:val="20"/>
          <w:szCs w:val="20"/>
        </w:rPr>
        <w:t>Integrantes de la Junta de Gobierno</w:t>
      </w:r>
      <w:r w:rsidR="00104061" w:rsidRPr="001B089B">
        <w:rPr>
          <w:sz w:val="20"/>
          <w:szCs w:val="20"/>
        </w:rPr>
        <w:t xml:space="preserve"> </w:t>
      </w:r>
      <w:r w:rsidR="00740D1B" w:rsidRPr="001B089B">
        <w:rPr>
          <w:sz w:val="20"/>
          <w:szCs w:val="20"/>
        </w:rPr>
        <w:t xml:space="preserve">del Instituto Nacional de Estadística y Geografía; </w:t>
      </w:r>
    </w:p>
    <w:p w:rsidR="00104061" w:rsidRPr="001B089B" w:rsidRDefault="00F3786D" w:rsidP="00F3786D">
      <w:pPr>
        <w:pStyle w:val="Sinespaciado"/>
        <w:numPr>
          <w:ilvl w:val="0"/>
          <w:numId w:val="27"/>
        </w:numPr>
        <w:jc w:val="both"/>
        <w:rPr>
          <w:sz w:val="20"/>
          <w:szCs w:val="20"/>
        </w:rPr>
      </w:pPr>
      <w:r w:rsidRPr="001B089B">
        <w:rPr>
          <w:sz w:val="20"/>
          <w:szCs w:val="20"/>
        </w:rPr>
        <w:t>Aprobar la integración de la Junta de Gobierno del Banco Central de México, propuestos por el Ejecutivo Federal;</w:t>
      </w:r>
    </w:p>
    <w:p w:rsidR="00104061" w:rsidRPr="001B089B" w:rsidRDefault="00E1126D" w:rsidP="00176486">
      <w:pPr>
        <w:pStyle w:val="Sinespaciado"/>
        <w:numPr>
          <w:ilvl w:val="0"/>
          <w:numId w:val="27"/>
        </w:numPr>
        <w:jc w:val="both"/>
        <w:rPr>
          <w:sz w:val="20"/>
          <w:szCs w:val="20"/>
        </w:rPr>
      </w:pPr>
      <w:r w:rsidRPr="001B089B">
        <w:rPr>
          <w:sz w:val="20"/>
          <w:szCs w:val="20"/>
        </w:rPr>
        <w:t xml:space="preserve">Integrantes </w:t>
      </w:r>
      <w:r w:rsidR="00740D1B" w:rsidRPr="001B089B">
        <w:rPr>
          <w:sz w:val="20"/>
          <w:szCs w:val="20"/>
        </w:rPr>
        <w:t xml:space="preserve">de la Comisión Federal de Competencia Económica; </w:t>
      </w:r>
    </w:p>
    <w:p w:rsidR="00104061" w:rsidRPr="001B089B" w:rsidRDefault="00E1126D" w:rsidP="00176486">
      <w:pPr>
        <w:pStyle w:val="Sinespaciado"/>
        <w:numPr>
          <w:ilvl w:val="0"/>
          <w:numId w:val="27"/>
        </w:numPr>
        <w:jc w:val="both"/>
        <w:rPr>
          <w:sz w:val="20"/>
          <w:szCs w:val="20"/>
        </w:rPr>
      </w:pPr>
      <w:r w:rsidRPr="001B089B">
        <w:rPr>
          <w:sz w:val="20"/>
          <w:szCs w:val="20"/>
        </w:rPr>
        <w:t>Integrantes</w:t>
      </w:r>
      <w:r w:rsidR="00104061" w:rsidRPr="001B089B">
        <w:rPr>
          <w:sz w:val="20"/>
          <w:szCs w:val="20"/>
        </w:rPr>
        <w:t xml:space="preserve"> </w:t>
      </w:r>
      <w:r w:rsidR="00740D1B" w:rsidRPr="001B089B">
        <w:rPr>
          <w:sz w:val="20"/>
          <w:szCs w:val="20"/>
        </w:rPr>
        <w:t xml:space="preserve">del Instituto Federal de Telecomunicaciones; </w:t>
      </w:r>
    </w:p>
    <w:p w:rsidR="00104061" w:rsidRPr="001B089B" w:rsidRDefault="00E1126D" w:rsidP="00176486">
      <w:pPr>
        <w:pStyle w:val="Sinespaciado"/>
        <w:numPr>
          <w:ilvl w:val="0"/>
          <w:numId w:val="27"/>
        </w:numPr>
        <w:jc w:val="both"/>
        <w:rPr>
          <w:sz w:val="20"/>
          <w:szCs w:val="20"/>
        </w:rPr>
      </w:pPr>
      <w:r w:rsidRPr="001B089B">
        <w:rPr>
          <w:sz w:val="20"/>
          <w:szCs w:val="20"/>
        </w:rPr>
        <w:t>A</w:t>
      </w:r>
      <w:r w:rsidR="00740D1B" w:rsidRPr="001B089B">
        <w:rPr>
          <w:sz w:val="20"/>
          <w:szCs w:val="20"/>
        </w:rPr>
        <w:t xml:space="preserve">l Fiscal General de la República; </w:t>
      </w:r>
    </w:p>
    <w:p w:rsidR="00104061" w:rsidRPr="001B089B" w:rsidRDefault="00E1126D" w:rsidP="00176486">
      <w:pPr>
        <w:pStyle w:val="Sinespaciado"/>
        <w:numPr>
          <w:ilvl w:val="0"/>
          <w:numId w:val="27"/>
        </w:numPr>
        <w:jc w:val="both"/>
        <w:rPr>
          <w:sz w:val="20"/>
          <w:szCs w:val="20"/>
        </w:rPr>
      </w:pPr>
      <w:r w:rsidRPr="001B089B">
        <w:rPr>
          <w:sz w:val="20"/>
          <w:szCs w:val="20"/>
        </w:rPr>
        <w:t>L</w:t>
      </w:r>
      <w:r w:rsidR="00740D1B" w:rsidRPr="001B089B">
        <w:rPr>
          <w:sz w:val="20"/>
          <w:szCs w:val="20"/>
        </w:rPr>
        <w:t xml:space="preserve">os Ministros de la Suprema Corte de Justicia de la Nación; </w:t>
      </w:r>
    </w:p>
    <w:p w:rsidR="00866619" w:rsidRPr="001B089B" w:rsidRDefault="00866619" w:rsidP="00866619">
      <w:pPr>
        <w:pStyle w:val="Sinespaciado"/>
        <w:numPr>
          <w:ilvl w:val="0"/>
          <w:numId w:val="27"/>
        </w:numPr>
        <w:jc w:val="both"/>
        <w:rPr>
          <w:sz w:val="20"/>
          <w:szCs w:val="20"/>
        </w:rPr>
      </w:pPr>
      <w:r w:rsidRPr="001B089B">
        <w:rPr>
          <w:sz w:val="20"/>
          <w:szCs w:val="20"/>
        </w:rPr>
        <w:t xml:space="preserve">Magistrados de los Órganos Jurisdiccionales Locales en Materia Electoral; </w:t>
      </w:r>
    </w:p>
    <w:p w:rsidR="00104061" w:rsidRPr="001B089B" w:rsidRDefault="00F3786D" w:rsidP="00F3786D">
      <w:pPr>
        <w:pStyle w:val="Sinespaciado"/>
        <w:numPr>
          <w:ilvl w:val="0"/>
          <w:numId w:val="27"/>
        </w:numPr>
        <w:jc w:val="both"/>
        <w:rPr>
          <w:sz w:val="20"/>
          <w:szCs w:val="20"/>
        </w:rPr>
      </w:pPr>
      <w:r w:rsidRPr="001B089B">
        <w:rPr>
          <w:sz w:val="20"/>
          <w:szCs w:val="20"/>
        </w:rPr>
        <w:t>A los Magistrados del Tribunal Agrario y del Tribunal Federal de Justicia Administrativa, propuestos por el Ejecutivo Federal</w:t>
      </w:r>
      <w:r w:rsidR="00740D1B" w:rsidRPr="001B089B">
        <w:rPr>
          <w:sz w:val="20"/>
          <w:szCs w:val="20"/>
        </w:rPr>
        <w:t xml:space="preserve">; </w:t>
      </w:r>
    </w:p>
    <w:p w:rsidR="00866619" w:rsidRPr="001B089B" w:rsidRDefault="00866619" w:rsidP="00176486">
      <w:pPr>
        <w:pStyle w:val="Sinespaciado"/>
        <w:numPr>
          <w:ilvl w:val="0"/>
          <w:numId w:val="27"/>
        </w:numPr>
        <w:jc w:val="both"/>
        <w:rPr>
          <w:sz w:val="20"/>
          <w:szCs w:val="20"/>
        </w:rPr>
      </w:pPr>
      <w:r w:rsidRPr="001B089B">
        <w:rPr>
          <w:sz w:val="20"/>
          <w:szCs w:val="20"/>
        </w:rPr>
        <w:t>Consejeros del Consejo de la Judicatura</w:t>
      </w:r>
    </w:p>
    <w:p w:rsidR="006A7768" w:rsidRPr="001B089B" w:rsidRDefault="006A7768" w:rsidP="006A7768">
      <w:pPr>
        <w:pStyle w:val="Sinespaciado"/>
        <w:numPr>
          <w:ilvl w:val="0"/>
          <w:numId w:val="27"/>
        </w:numPr>
        <w:jc w:val="both"/>
        <w:rPr>
          <w:sz w:val="20"/>
          <w:szCs w:val="20"/>
        </w:rPr>
      </w:pPr>
      <w:r w:rsidRPr="001B089B">
        <w:rPr>
          <w:sz w:val="20"/>
          <w:szCs w:val="20"/>
        </w:rPr>
        <w:t>Al Director General de NOTIMEX</w:t>
      </w:r>
    </w:p>
    <w:p w:rsidR="006A7768" w:rsidRPr="001B089B" w:rsidRDefault="006A7768" w:rsidP="006A7768">
      <w:pPr>
        <w:pStyle w:val="Sinespaciado"/>
        <w:numPr>
          <w:ilvl w:val="0"/>
          <w:numId w:val="27"/>
        </w:numPr>
        <w:jc w:val="both"/>
        <w:rPr>
          <w:sz w:val="20"/>
          <w:szCs w:val="20"/>
        </w:rPr>
      </w:pPr>
      <w:r w:rsidRPr="001B089B">
        <w:rPr>
          <w:sz w:val="20"/>
          <w:szCs w:val="20"/>
        </w:rPr>
        <w:t>A los consejeros profesionales del Consejo de Administración de PEMEX</w:t>
      </w:r>
    </w:p>
    <w:p w:rsidR="00104061" w:rsidRPr="001B089B" w:rsidRDefault="00104061" w:rsidP="00176486">
      <w:pPr>
        <w:pStyle w:val="Sinespaciado"/>
        <w:numPr>
          <w:ilvl w:val="0"/>
          <w:numId w:val="27"/>
        </w:numPr>
        <w:jc w:val="both"/>
        <w:rPr>
          <w:sz w:val="20"/>
          <w:szCs w:val="20"/>
          <w:highlight w:val="green"/>
        </w:rPr>
      </w:pPr>
      <w:r w:rsidRPr="001B089B">
        <w:rPr>
          <w:sz w:val="20"/>
          <w:szCs w:val="20"/>
          <w:highlight w:val="green"/>
        </w:rPr>
        <w:t xml:space="preserve">Nombramientos </w:t>
      </w:r>
      <w:r w:rsidR="00740D1B" w:rsidRPr="001B089B">
        <w:rPr>
          <w:sz w:val="20"/>
          <w:szCs w:val="20"/>
          <w:highlight w:val="green"/>
        </w:rPr>
        <w:t xml:space="preserve">de los Magistrados del Tribunal Federal de Justicia Administrativa; </w:t>
      </w:r>
    </w:p>
    <w:p w:rsidR="00104061" w:rsidRPr="001B089B" w:rsidRDefault="00104061" w:rsidP="00176486">
      <w:pPr>
        <w:pStyle w:val="Sinespaciado"/>
        <w:numPr>
          <w:ilvl w:val="0"/>
          <w:numId w:val="27"/>
        </w:numPr>
        <w:jc w:val="both"/>
        <w:rPr>
          <w:sz w:val="20"/>
          <w:szCs w:val="20"/>
          <w:highlight w:val="green"/>
        </w:rPr>
      </w:pPr>
      <w:r w:rsidRPr="001B089B">
        <w:rPr>
          <w:sz w:val="20"/>
          <w:szCs w:val="20"/>
          <w:highlight w:val="green"/>
        </w:rPr>
        <w:t xml:space="preserve">Nombramientos </w:t>
      </w:r>
      <w:r w:rsidR="00740D1B" w:rsidRPr="001B089B">
        <w:rPr>
          <w:sz w:val="20"/>
          <w:szCs w:val="20"/>
          <w:highlight w:val="green"/>
        </w:rPr>
        <w:t xml:space="preserve">del Titular de la Procuraduría de la Defensa del Contribuyente; </w:t>
      </w:r>
    </w:p>
    <w:p w:rsidR="00104061" w:rsidRPr="001B089B" w:rsidRDefault="00104061" w:rsidP="00176486">
      <w:pPr>
        <w:pStyle w:val="Sinespaciado"/>
        <w:numPr>
          <w:ilvl w:val="0"/>
          <w:numId w:val="27"/>
        </w:numPr>
        <w:jc w:val="both"/>
        <w:rPr>
          <w:sz w:val="20"/>
          <w:szCs w:val="20"/>
          <w:highlight w:val="green"/>
        </w:rPr>
      </w:pPr>
      <w:r w:rsidRPr="001B089B">
        <w:rPr>
          <w:sz w:val="20"/>
          <w:szCs w:val="20"/>
          <w:highlight w:val="green"/>
        </w:rPr>
        <w:t xml:space="preserve">Nombramientos </w:t>
      </w:r>
      <w:r w:rsidR="00740D1B" w:rsidRPr="001B089B">
        <w:rPr>
          <w:sz w:val="20"/>
          <w:szCs w:val="20"/>
          <w:highlight w:val="green"/>
        </w:rPr>
        <w:t xml:space="preserve">del Comisionado Ejecutivo de Atención a Víctimas; </w:t>
      </w:r>
    </w:p>
    <w:p w:rsidR="00104061" w:rsidRPr="001B089B" w:rsidRDefault="00740D1B" w:rsidP="00176486">
      <w:pPr>
        <w:pStyle w:val="Sinespaciado"/>
        <w:numPr>
          <w:ilvl w:val="0"/>
          <w:numId w:val="27"/>
        </w:numPr>
        <w:jc w:val="both"/>
        <w:rPr>
          <w:sz w:val="20"/>
          <w:szCs w:val="20"/>
        </w:rPr>
      </w:pPr>
      <w:r w:rsidRPr="001B089B">
        <w:rPr>
          <w:sz w:val="20"/>
          <w:szCs w:val="20"/>
        </w:rPr>
        <w:t xml:space="preserve">Presidente del Sistema Público de Radiodifusión del Estado Mexicano; </w:t>
      </w:r>
    </w:p>
    <w:p w:rsidR="00104061" w:rsidRPr="001B089B" w:rsidRDefault="00104061" w:rsidP="00176486">
      <w:pPr>
        <w:pStyle w:val="Sinespaciado"/>
        <w:numPr>
          <w:ilvl w:val="0"/>
          <w:numId w:val="27"/>
        </w:numPr>
        <w:jc w:val="both"/>
        <w:rPr>
          <w:sz w:val="20"/>
          <w:szCs w:val="20"/>
          <w:highlight w:val="green"/>
        </w:rPr>
      </w:pPr>
      <w:r w:rsidRPr="001B089B">
        <w:rPr>
          <w:sz w:val="20"/>
          <w:szCs w:val="20"/>
          <w:highlight w:val="green"/>
        </w:rPr>
        <w:t xml:space="preserve">Nombramientos </w:t>
      </w:r>
      <w:r w:rsidR="00740D1B" w:rsidRPr="001B089B">
        <w:rPr>
          <w:sz w:val="20"/>
          <w:szCs w:val="20"/>
          <w:highlight w:val="green"/>
        </w:rPr>
        <w:t xml:space="preserve">del Secretario Ejecutivo del Sistema Nacional de Seguridad Pública; </w:t>
      </w:r>
    </w:p>
    <w:p w:rsidR="00104061" w:rsidRPr="001B089B" w:rsidRDefault="00104061" w:rsidP="00176486">
      <w:pPr>
        <w:pStyle w:val="Sinespaciado"/>
        <w:numPr>
          <w:ilvl w:val="0"/>
          <w:numId w:val="27"/>
        </w:numPr>
        <w:jc w:val="both"/>
        <w:rPr>
          <w:sz w:val="20"/>
          <w:szCs w:val="20"/>
        </w:rPr>
      </w:pPr>
      <w:r w:rsidRPr="001B089B">
        <w:rPr>
          <w:sz w:val="20"/>
          <w:szCs w:val="20"/>
        </w:rPr>
        <w:t xml:space="preserve">Nombramientos </w:t>
      </w:r>
      <w:r w:rsidR="00740D1B" w:rsidRPr="001B089B">
        <w:rPr>
          <w:sz w:val="20"/>
          <w:szCs w:val="20"/>
        </w:rPr>
        <w:t xml:space="preserve">de los Vocales de la Junta de Gobierno del Instituto de Protección al Ahorro Bancario; </w:t>
      </w:r>
    </w:p>
    <w:p w:rsidR="0048052D" w:rsidRPr="001B089B" w:rsidRDefault="00104061" w:rsidP="00176486">
      <w:pPr>
        <w:pStyle w:val="Sinespaciado"/>
        <w:numPr>
          <w:ilvl w:val="0"/>
          <w:numId w:val="27"/>
        </w:numPr>
        <w:jc w:val="both"/>
        <w:rPr>
          <w:sz w:val="20"/>
          <w:szCs w:val="20"/>
        </w:rPr>
      </w:pPr>
      <w:r w:rsidRPr="001B089B">
        <w:rPr>
          <w:sz w:val="20"/>
          <w:szCs w:val="20"/>
        </w:rPr>
        <w:t xml:space="preserve">Nombramientos </w:t>
      </w:r>
      <w:r w:rsidR="00740D1B" w:rsidRPr="001B089B">
        <w:rPr>
          <w:sz w:val="20"/>
          <w:szCs w:val="20"/>
        </w:rPr>
        <w:t>de los integrantes de los órganos encargados de la regulación en materia de energía;</w:t>
      </w:r>
    </w:p>
    <w:p w:rsidR="00104061" w:rsidRPr="001B089B" w:rsidRDefault="0048052D" w:rsidP="00176486">
      <w:pPr>
        <w:pStyle w:val="Sinespaciado"/>
        <w:numPr>
          <w:ilvl w:val="0"/>
          <w:numId w:val="27"/>
        </w:numPr>
        <w:jc w:val="both"/>
        <w:rPr>
          <w:sz w:val="20"/>
          <w:szCs w:val="20"/>
        </w:rPr>
      </w:pPr>
      <w:r w:rsidRPr="001B089B">
        <w:rPr>
          <w:sz w:val="20"/>
          <w:szCs w:val="20"/>
        </w:rPr>
        <w:t>Embajadores y Cónsules Generales</w:t>
      </w:r>
    </w:p>
    <w:p w:rsidR="00104061" w:rsidRPr="001B089B" w:rsidRDefault="00104061" w:rsidP="00176486">
      <w:pPr>
        <w:pStyle w:val="Sinespaciado"/>
        <w:numPr>
          <w:ilvl w:val="0"/>
          <w:numId w:val="27"/>
        </w:numPr>
        <w:jc w:val="both"/>
        <w:rPr>
          <w:sz w:val="20"/>
          <w:szCs w:val="20"/>
        </w:rPr>
      </w:pPr>
      <w:r w:rsidRPr="001B089B">
        <w:rPr>
          <w:sz w:val="20"/>
          <w:szCs w:val="20"/>
        </w:rPr>
        <w:t xml:space="preserve">Nombramientos </w:t>
      </w:r>
      <w:r w:rsidR="00740D1B" w:rsidRPr="001B089B">
        <w:rPr>
          <w:sz w:val="20"/>
          <w:szCs w:val="20"/>
        </w:rPr>
        <w:t>de los coroneles y demás jefes superiores del Ejército y Fuerza Aérea Nacionales, así como los gr</w:t>
      </w:r>
      <w:r w:rsidRPr="001B089B">
        <w:rPr>
          <w:sz w:val="20"/>
          <w:szCs w:val="20"/>
        </w:rPr>
        <w:t>ados equivalentes en la Armada, y</w:t>
      </w:r>
    </w:p>
    <w:p w:rsidR="00740D1B" w:rsidRPr="001B089B" w:rsidRDefault="00104061" w:rsidP="00176486">
      <w:pPr>
        <w:pStyle w:val="Sinespaciado"/>
        <w:numPr>
          <w:ilvl w:val="0"/>
          <w:numId w:val="27"/>
        </w:numPr>
        <w:jc w:val="both"/>
        <w:rPr>
          <w:sz w:val="20"/>
          <w:szCs w:val="20"/>
        </w:rPr>
      </w:pPr>
      <w:r w:rsidRPr="001B089B">
        <w:rPr>
          <w:sz w:val="20"/>
          <w:szCs w:val="20"/>
        </w:rPr>
        <w:t>A</w:t>
      </w:r>
      <w:r w:rsidR="00740D1B" w:rsidRPr="001B089B">
        <w:rPr>
          <w:sz w:val="20"/>
          <w:szCs w:val="20"/>
        </w:rPr>
        <w:t>l titular del poder ejecutivo local provisional en caso de que se haya declarado la desaparición de podere</w:t>
      </w:r>
      <w:r w:rsidRPr="001B089B">
        <w:rPr>
          <w:sz w:val="20"/>
          <w:szCs w:val="20"/>
        </w:rPr>
        <w:t>s en alguna entidad federativa.</w:t>
      </w:r>
    </w:p>
    <w:p w:rsidR="00053924" w:rsidRDefault="00053924" w:rsidP="00176486">
      <w:pPr>
        <w:pStyle w:val="Sinespaciado"/>
        <w:jc w:val="both"/>
        <w:rPr>
          <w:sz w:val="20"/>
          <w:szCs w:val="20"/>
        </w:rPr>
      </w:pPr>
    </w:p>
    <w:p w:rsidR="00053924" w:rsidRPr="00053924" w:rsidRDefault="00053924" w:rsidP="006A7768">
      <w:pPr>
        <w:pStyle w:val="Sinespaciado"/>
        <w:jc w:val="center"/>
        <w:rPr>
          <w:b/>
          <w:sz w:val="20"/>
          <w:szCs w:val="20"/>
        </w:rPr>
      </w:pPr>
      <w:r w:rsidRPr="00053924">
        <w:rPr>
          <w:b/>
          <w:sz w:val="20"/>
          <w:szCs w:val="20"/>
        </w:rPr>
        <w:t>Sesiones conjuntas</w:t>
      </w:r>
    </w:p>
    <w:p w:rsidR="00053924" w:rsidRDefault="00053924" w:rsidP="00176486">
      <w:pPr>
        <w:pStyle w:val="Sinespaciado"/>
        <w:jc w:val="both"/>
        <w:rPr>
          <w:sz w:val="20"/>
          <w:szCs w:val="20"/>
        </w:rPr>
      </w:pPr>
    </w:p>
    <w:p w:rsidR="00053924" w:rsidRDefault="00053924" w:rsidP="00176486">
      <w:pPr>
        <w:pStyle w:val="Sinespaciado"/>
        <w:jc w:val="both"/>
        <w:rPr>
          <w:sz w:val="20"/>
          <w:szCs w:val="20"/>
        </w:rPr>
      </w:pPr>
      <w:r>
        <w:rPr>
          <w:sz w:val="20"/>
          <w:szCs w:val="20"/>
        </w:rPr>
        <w:lastRenderedPageBreak/>
        <w:t xml:space="preserve">Las sesiones conjuntas </w:t>
      </w:r>
      <w:r w:rsidR="00FA7505">
        <w:rPr>
          <w:sz w:val="20"/>
          <w:szCs w:val="20"/>
        </w:rPr>
        <w:t xml:space="preserve">ocurren </w:t>
      </w:r>
      <w:r w:rsidRPr="00053924">
        <w:rPr>
          <w:sz w:val="20"/>
          <w:szCs w:val="20"/>
        </w:rPr>
        <w:t xml:space="preserve">cuando ambas cámaras </w:t>
      </w:r>
      <w:r>
        <w:rPr>
          <w:sz w:val="20"/>
          <w:szCs w:val="20"/>
        </w:rPr>
        <w:t xml:space="preserve">actúan </w:t>
      </w:r>
      <w:r w:rsidRPr="00053924">
        <w:rPr>
          <w:sz w:val="20"/>
          <w:szCs w:val="20"/>
        </w:rPr>
        <w:t>como Congreso de la Unión</w:t>
      </w:r>
      <w:r>
        <w:rPr>
          <w:sz w:val="20"/>
          <w:szCs w:val="20"/>
        </w:rPr>
        <w:t xml:space="preserve">, es decir, </w:t>
      </w:r>
      <w:r w:rsidRPr="00053924">
        <w:rPr>
          <w:sz w:val="20"/>
          <w:szCs w:val="20"/>
        </w:rPr>
        <w:t>en una s</w:t>
      </w:r>
      <w:r w:rsidR="00FA7505">
        <w:rPr>
          <w:sz w:val="20"/>
          <w:szCs w:val="20"/>
        </w:rPr>
        <w:t>ola asamblea, particularmente, en los siguientes casos:</w:t>
      </w:r>
    </w:p>
    <w:p w:rsidR="00FA7505" w:rsidRPr="00053924" w:rsidRDefault="00FA7505" w:rsidP="00176486">
      <w:pPr>
        <w:pStyle w:val="Sinespaciado"/>
        <w:jc w:val="both"/>
        <w:rPr>
          <w:sz w:val="20"/>
          <w:szCs w:val="20"/>
        </w:rPr>
      </w:pPr>
    </w:p>
    <w:p w:rsidR="00FA7505" w:rsidRDefault="00FA7505" w:rsidP="00176486">
      <w:pPr>
        <w:pStyle w:val="Sinespaciado"/>
        <w:numPr>
          <w:ilvl w:val="0"/>
          <w:numId w:val="28"/>
        </w:numPr>
        <w:jc w:val="both"/>
        <w:rPr>
          <w:sz w:val="20"/>
          <w:szCs w:val="20"/>
        </w:rPr>
      </w:pPr>
      <w:r>
        <w:rPr>
          <w:sz w:val="20"/>
          <w:szCs w:val="20"/>
        </w:rPr>
        <w:t xml:space="preserve">El 1 de septiembre, </w:t>
      </w:r>
      <w:r w:rsidRPr="00053924">
        <w:rPr>
          <w:sz w:val="20"/>
          <w:szCs w:val="20"/>
        </w:rPr>
        <w:t xml:space="preserve">día de la apertura del primer periodo de </w:t>
      </w:r>
      <w:r>
        <w:rPr>
          <w:sz w:val="20"/>
          <w:szCs w:val="20"/>
        </w:rPr>
        <w:t>ordinario de sesiones;</w:t>
      </w:r>
    </w:p>
    <w:p w:rsidR="00FA7505" w:rsidRDefault="00FA7505" w:rsidP="00176486">
      <w:pPr>
        <w:pStyle w:val="Sinespaciado"/>
        <w:numPr>
          <w:ilvl w:val="0"/>
          <w:numId w:val="28"/>
        </w:numPr>
        <w:jc w:val="both"/>
        <w:rPr>
          <w:sz w:val="20"/>
          <w:szCs w:val="20"/>
        </w:rPr>
      </w:pPr>
      <w:r w:rsidRPr="00FA7505">
        <w:rPr>
          <w:sz w:val="20"/>
          <w:szCs w:val="20"/>
        </w:rPr>
        <w:t>El 1 de</w:t>
      </w:r>
      <w:r>
        <w:rPr>
          <w:sz w:val="20"/>
          <w:szCs w:val="20"/>
        </w:rPr>
        <w:t xml:space="preserve"> agosto</w:t>
      </w:r>
      <w:r w:rsidRPr="00FA7505">
        <w:rPr>
          <w:sz w:val="20"/>
          <w:szCs w:val="20"/>
        </w:rPr>
        <w:t xml:space="preserve">, día de la apertura del primer periodo de </w:t>
      </w:r>
      <w:r>
        <w:rPr>
          <w:sz w:val="20"/>
          <w:szCs w:val="20"/>
        </w:rPr>
        <w:t xml:space="preserve">ordinario de </w:t>
      </w:r>
      <w:r w:rsidRPr="00FA7505">
        <w:rPr>
          <w:sz w:val="20"/>
          <w:szCs w:val="20"/>
        </w:rPr>
        <w:t xml:space="preserve">sesiones </w:t>
      </w:r>
      <w:r>
        <w:rPr>
          <w:sz w:val="20"/>
          <w:szCs w:val="20"/>
        </w:rPr>
        <w:t>en el año de cambio de gobierno;</w:t>
      </w:r>
    </w:p>
    <w:p w:rsidR="00FA7505" w:rsidRPr="00FA7505" w:rsidRDefault="00FA7505" w:rsidP="00176486">
      <w:pPr>
        <w:pStyle w:val="Sinespaciado"/>
        <w:numPr>
          <w:ilvl w:val="0"/>
          <w:numId w:val="28"/>
        </w:numPr>
        <w:jc w:val="both"/>
        <w:rPr>
          <w:sz w:val="20"/>
          <w:szCs w:val="20"/>
        </w:rPr>
      </w:pPr>
      <w:r>
        <w:rPr>
          <w:sz w:val="20"/>
          <w:szCs w:val="20"/>
        </w:rPr>
        <w:t>El 1 de octubre, toma de</w:t>
      </w:r>
      <w:r w:rsidRPr="00053924">
        <w:rPr>
          <w:sz w:val="20"/>
          <w:szCs w:val="20"/>
        </w:rPr>
        <w:t xml:space="preserve"> protesta del presidente de la República</w:t>
      </w:r>
      <w:r>
        <w:rPr>
          <w:sz w:val="20"/>
          <w:szCs w:val="20"/>
        </w:rPr>
        <w:t>;</w:t>
      </w:r>
    </w:p>
    <w:p w:rsidR="00FA7505" w:rsidRDefault="00FA7505" w:rsidP="00176486">
      <w:pPr>
        <w:pStyle w:val="Sinespaciado"/>
        <w:numPr>
          <w:ilvl w:val="0"/>
          <w:numId w:val="28"/>
        </w:numPr>
        <w:jc w:val="both"/>
        <w:rPr>
          <w:sz w:val="20"/>
          <w:szCs w:val="20"/>
        </w:rPr>
      </w:pPr>
      <w:r>
        <w:rPr>
          <w:sz w:val="20"/>
          <w:szCs w:val="20"/>
        </w:rPr>
        <w:t>El 1 de febrero, al inicio del</w:t>
      </w:r>
      <w:r w:rsidRPr="00053924">
        <w:rPr>
          <w:sz w:val="20"/>
          <w:szCs w:val="20"/>
        </w:rPr>
        <w:t xml:space="preserve"> segundo periodo </w:t>
      </w:r>
      <w:r>
        <w:rPr>
          <w:sz w:val="20"/>
          <w:szCs w:val="20"/>
        </w:rPr>
        <w:t xml:space="preserve">ordinario </w:t>
      </w:r>
      <w:r w:rsidRPr="00053924">
        <w:rPr>
          <w:sz w:val="20"/>
          <w:szCs w:val="20"/>
        </w:rPr>
        <w:t>de sesiones</w:t>
      </w:r>
      <w:r>
        <w:rPr>
          <w:sz w:val="20"/>
          <w:szCs w:val="20"/>
        </w:rPr>
        <w:t>.</w:t>
      </w:r>
    </w:p>
    <w:p w:rsidR="00FA7505" w:rsidRPr="00053924" w:rsidRDefault="00FA7505" w:rsidP="00176486">
      <w:pPr>
        <w:pStyle w:val="Sinespaciado"/>
        <w:numPr>
          <w:ilvl w:val="0"/>
          <w:numId w:val="28"/>
        </w:numPr>
        <w:jc w:val="both"/>
        <w:rPr>
          <w:sz w:val="20"/>
          <w:szCs w:val="20"/>
        </w:rPr>
      </w:pPr>
      <w:r w:rsidRPr="00053924">
        <w:rPr>
          <w:sz w:val="20"/>
          <w:szCs w:val="20"/>
        </w:rPr>
        <w:t>En la apertura de sesiones extraordi</w:t>
      </w:r>
      <w:r>
        <w:rPr>
          <w:sz w:val="20"/>
          <w:szCs w:val="20"/>
        </w:rPr>
        <w:t>narias del Congreso de la Unión</w:t>
      </w:r>
      <w:r w:rsidRPr="00053924">
        <w:rPr>
          <w:sz w:val="20"/>
          <w:szCs w:val="20"/>
        </w:rPr>
        <w:t>.</w:t>
      </w:r>
    </w:p>
    <w:p w:rsidR="00053924" w:rsidRPr="00053924" w:rsidRDefault="00053924" w:rsidP="00176486">
      <w:pPr>
        <w:pStyle w:val="Sinespaciado"/>
        <w:numPr>
          <w:ilvl w:val="0"/>
          <w:numId w:val="28"/>
        </w:numPr>
        <w:jc w:val="both"/>
        <w:rPr>
          <w:sz w:val="20"/>
          <w:szCs w:val="20"/>
        </w:rPr>
      </w:pPr>
      <w:r>
        <w:rPr>
          <w:sz w:val="20"/>
          <w:szCs w:val="20"/>
        </w:rPr>
        <w:t>P</w:t>
      </w:r>
      <w:r w:rsidRPr="00053924">
        <w:rPr>
          <w:sz w:val="20"/>
          <w:szCs w:val="20"/>
        </w:rPr>
        <w:t>ara aprobar la restricción o suspensión del ejercicio de los derechos y garantías.</w:t>
      </w:r>
    </w:p>
    <w:p w:rsidR="00053924" w:rsidRPr="00053924" w:rsidRDefault="00053924" w:rsidP="00176486">
      <w:pPr>
        <w:pStyle w:val="Sinespaciado"/>
        <w:numPr>
          <w:ilvl w:val="0"/>
          <w:numId w:val="28"/>
        </w:numPr>
        <w:jc w:val="both"/>
        <w:rPr>
          <w:sz w:val="20"/>
          <w:szCs w:val="20"/>
        </w:rPr>
      </w:pPr>
      <w:r>
        <w:rPr>
          <w:sz w:val="20"/>
          <w:szCs w:val="20"/>
        </w:rPr>
        <w:t>E</w:t>
      </w:r>
      <w:r w:rsidRPr="00053924">
        <w:rPr>
          <w:sz w:val="20"/>
          <w:szCs w:val="20"/>
        </w:rPr>
        <w:t>n caso de falta absoluta del presidente de la República, para nombrar un presidente interino o sustituto.</w:t>
      </w:r>
    </w:p>
    <w:p w:rsidR="00053924" w:rsidRPr="00053924" w:rsidRDefault="00053924" w:rsidP="00176486">
      <w:pPr>
        <w:pStyle w:val="Sinespaciado"/>
        <w:numPr>
          <w:ilvl w:val="0"/>
          <w:numId w:val="28"/>
        </w:numPr>
        <w:jc w:val="both"/>
        <w:rPr>
          <w:sz w:val="20"/>
          <w:szCs w:val="20"/>
        </w:rPr>
      </w:pPr>
      <w:r>
        <w:rPr>
          <w:sz w:val="20"/>
          <w:szCs w:val="20"/>
        </w:rPr>
        <w:t>C</w:t>
      </w:r>
      <w:r w:rsidRPr="00053924">
        <w:rPr>
          <w:sz w:val="20"/>
          <w:szCs w:val="20"/>
        </w:rPr>
        <w:t>uando el presidente de la República presenta</w:t>
      </w:r>
      <w:r w:rsidR="00FA7505">
        <w:rPr>
          <w:sz w:val="20"/>
          <w:szCs w:val="20"/>
        </w:rPr>
        <w:t>s</w:t>
      </w:r>
      <w:r w:rsidRPr="00053924">
        <w:rPr>
          <w:sz w:val="20"/>
          <w:szCs w:val="20"/>
        </w:rPr>
        <w:t>e su renuncia.</w:t>
      </w:r>
    </w:p>
    <w:p w:rsidR="00053924" w:rsidRPr="00053924" w:rsidRDefault="00053924" w:rsidP="00176486">
      <w:pPr>
        <w:pStyle w:val="Sinespaciado"/>
        <w:jc w:val="both"/>
        <w:rPr>
          <w:sz w:val="20"/>
          <w:szCs w:val="20"/>
        </w:rPr>
      </w:pPr>
    </w:p>
    <w:p w:rsidR="00053924" w:rsidRPr="008930DD" w:rsidRDefault="00053924" w:rsidP="006A7768">
      <w:pPr>
        <w:pStyle w:val="Sinespaciado"/>
        <w:jc w:val="center"/>
        <w:rPr>
          <w:b/>
          <w:sz w:val="20"/>
          <w:szCs w:val="20"/>
        </w:rPr>
      </w:pPr>
      <w:r w:rsidRPr="008930DD">
        <w:rPr>
          <w:b/>
          <w:sz w:val="20"/>
          <w:szCs w:val="20"/>
        </w:rPr>
        <w:t>Comisión permanente</w:t>
      </w:r>
    </w:p>
    <w:p w:rsidR="00053924" w:rsidRPr="00053924" w:rsidRDefault="00053924" w:rsidP="00176486">
      <w:pPr>
        <w:pStyle w:val="Sinespaciado"/>
        <w:jc w:val="both"/>
        <w:rPr>
          <w:sz w:val="20"/>
          <w:szCs w:val="20"/>
        </w:rPr>
      </w:pPr>
    </w:p>
    <w:p w:rsidR="008930DD" w:rsidRDefault="00AA20E5" w:rsidP="00176486">
      <w:pPr>
        <w:pStyle w:val="Sinespaciado"/>
        <w:jc w:val="both"/>
        <w:rPr>
          <w:sz w:val="20"/>
          <w:szCs w:val="20"/>
        </w:rPr>
      </w:pPr>
      <w:r>
        <w:rPr>
          <w:sz w:val="20"/>
          <w:szCs w:val="20"/>
        </w:rPr>
        <w:t xml:space="preserve">Es el </w:t>
      </w:r>
      <w:r w:rsidR="00053924" w:rsidRPr="00053924">
        <w:rPr>
          <w:sz w:val="20"/>
          <w:szCs w:val="20"/>
        </w:rPr>
        <w:t>órgano</w:t>
      </w:r>
      <w:r>
        <w:rPr>
          <w:sz w:val="20"/>
          <w:szCs w:val="20"/>
        </w:rPr>
        <w:t xml:space="preserve"> legislativo que actúa</w:t>
      </w:r>
      <w:r w:rsidR="00053924" w:rsidRPr="00053924">
        <w:rPr>
          <w:sz w:val="20"/>
          <w:szCs w:val="20"/>
        </w:rPr>
        <w:t xml:space="preserve"> durante los </w:t>
      </w:r>
      <w:r w:rsidR="008930DD">
        <w:rPr>
          <w:sz w:val="20"/>
          <w:szCs w:val="20"/>
        </w:rPr>
        <w:t xml:space="preserve">dos </w:t>
      </w:r>
      <w:r w:rsidR="00053924" w:rsidRPr="00053924">
        <w:rPr>
          <w:sz w:val="20"/>
          <w:szCs w:val="20"/>
        </w:rPr>
        <w:t>recesos del Congreso de la Unión</w:t>
      </w:r>
      <w:r w:rsidR="008930DD">
        <w:rPr>
          <w:sz w:val="20"/>
          <w:szCs w:val="20"/>
        </w:rPr>
        <w:t>. El primero corre del 15 de diciembre al 31 de enero o bien, del 1 al 31 de enero cuando el presidente de la República inicie su gestión, siendo su sede la Cámara de Diputados. El segundo, del 1 de mayo al 31 de agosto, siendo su sede la Cámara de Diputados.</w:t>
      </w:r>
    </w:p>
    <w:p w:rsidR="008930DD" w:rsidRDefault="008930DD" w:rsidP="00176486">
      <w:pPr>
        <w:pStyle w:val="Sinespaciado"/>
        <w:jc w:val="both"/>
        <w:rPr>
          <w:sz w:val="20"/>
          <w:szCs w:val="20"/>
        </w:rPr>
      </w:pPr>
    </w:p>
    <w:p w:rsidR="00053924" w:rsidRPr="00053924" w:rsidRDefault="00BF49F9" w:rsidP="00176486">
      <w:pPr>
        <w:pStyle w:val="Sinespaciado"/>
        <w:jc w:val="both"/>
        <w:rPr>
          <w:sz w:val="20"/>
          <w:szCs w:val="20"/>
        </w:rPr>
      </w:pPr>
      <w:r>
        <w:rPr>
          <w:sz w:val="20"/>
          <w:szCs w:val="20"/>
        </w:rPr>
        <w:t xml:space="preserve">Se compone </w:t>
      </w:r>
      <w:r w:rsidR="00053924" w:rsidRPr="00053924">
        <w:rPr>
          <w:sz w:val="20"/>
          <w:szCs w:val="20"/>
        </w:rPr>
        <w:t>por 37 miembros, de los que 19 serán diputados y 18 senadores, nombrados por sus respectivas cámaras la víspera de la clausura de los periodos ordinarios de sesiones. Para cada titular, las cámaras nombrarán, de entre sus miembros en ejercicio, un sustituto.</w:t>
      </w:r>
      <w:r w:rsidR="008930DD">
        <w:rPr>
          <w:sz w:val="20"/>
          <w:szCs w:val="20"/>
        </w:rPr>
        <w:t xml:space="preserve"> </w:t>
      </w:r>
      <w:r>
        <w:rPr>
          <w:sz w:val="20"/>
          <w:szCs w:val="20"/>
        </w:rPr>
        <w:t>Dentro de sus facultades destaca:</w:t>
      </w:r>
    </w:p>
    <w:p w:rsidR="00053924" w:rsidRPr="00053924" w:rsidRDefault="00053924" w:rsidP="00176486">
      <w:pPr>
        <w:pStyle w:val="Sinespaciado"/>
        <w:jc w:val="both"/>
        <w:rPr>
          <w:sz w:val="20"/>
          <w:szCs w:val="20"/>
        </w:rPr>
      </w:pPr>
    </w:p>
    <w:p w:rsidR="00BF49F9" w:rsidRPr="00053924" w:rsidRDefault="00BF49F9" w:rsidP="00176486">
      <w:pPr>
        <w:pStyle w:val="Sinespaciado"/>
        <w:numPr>
          <w:ilvl w:val="0"/>
          <w:numId w:val="29"/>
        </w:numPr>
        <w:jc w:val="both"/>
        <w:rPr>
          <w:sz w:val="20"/>
          <w:szCs w:val="20"/>
        </w:rPr>
      </w:pPr>
      <w:r>
        <w:rPr>
          <w:sz w:val="20"/>
          <w:szCs w:val="20"/>
        </w:rPr>
        <w:t>R</w:t>
      </w:r>
      <w:r w:rsidRPr="00053924">
        <w:rPr>
          <w:sz w:val="20"/>
          <w:szCs w:val="20"/>
        </w:rPr>
        <w:t>atificar los nombramientos de embajadores, cónsules generales, empleados superiores de Hacienda, integrantes del órgano colegiado encargado de la regulación en materia de energía, coroneles y demás jefes superiores del Ejército, Armada y Fuerza Aérea nacionales, en los</w:t>
      </w:r>
      <w:r>
        <w:rPr>
          <w:sz w:val="20"/>
          <w:szCs w:val="20"/>
        </w:rPr>
        <w:t xml:space="preserve"> términos que la ley disponga;</w:t>
      </w:r>
    </w:p>
    <w:p w:rsidR="00BF49F9" w:rsidRPr="00053924" w:rsidRDefault="00BF49F9" w:rsidP="00176486">
      <w:pPr>
        <w:pStyle w:val="Sinespaciado"/>
        <w:numPr>
          <w:ilvl w:val="0"/>
          <w:numId w:val="29"/>
        </w:numPr>
        <w:jc w:val="both"/>
        <w:rPr>
          <w:sz w:val="20"/>
          <w:szCs w:val="20"/>
        </w:rPr>
      </w:pPr>
      <w:r>
        <w:rPr>
          <w:sz w:val="20"/>
          <w:szCs w:val="20"/>
        </w:rPr>
        <w:t>R</w:t>
      </w:r>
      <w:r w:rsidRPr="00053924">
        <w:rPr>
          <w:sz w:val="20"/>
          <w:szCs w:val="20"/>
        </w:rPr>
        <w:t xml:space="preserve">esolver asuntos de su competencia; </w:t>
      </w:r>
      <w:r>
        <w:rPr>
          <w:sz w:val="20"/>
          <w:szCs w:val="20"/>
        </w:rPr>
        <w:t xml:space="preserve">en este caso, </w:t>
      </w:r>
      <w:r w:rsidRPr="00053924">
        <w:rPr>
          <w:sz w:val="20"/>
          <w:szCs w:val="20"/>
        </w:rPr>
        <w:t xml:space="preserve">recibir iniciativas de ley, observaciones a los proyectos de ley o decreto que envíe el Ejecutivo y proposiciones dirigidas a las cámaras y turnarlas para dictamen a las comisiones </w:t>
      </w:r>
      <w:r>
        <w:rPr>
          <w:sz w:val="20"/>
          <w:szCs w:val="20"/>
        </w:rPr>
        <w:t xml:space="preserve">ordinarias </w:t>
      </w:r>
      <w:r w:rsidRPr="00053924">
        <w:rPr>
          <w:sz w:val="20"/>
          <w:szCs w:val="20"/>
        </w:rPr>
        <w:t>de la Cámara</w:t>
      </w:r>
      <w:r>
        <w:rPr>
          <w:sz w:val="20"/>
          <w:szCs w:val="20"/>
        </w:rPr>
        <w:t xml:space="preserve"> respectiva</w:t>
      </w:r>
      <w:r w:rsidRPr="00053924">
        <w:rPr>
          <w:sz w:val="20"/>
          <w:szCs w:val="20"/>
        </w:rPr>
        <w:t>;</w:t>
      </w:r>
    </w:p>
    <w:p w:rsidR="00BF49F9" w:rsidRPr="00053924" w:rsidRDefault="00BF49F9" w:rsidP="00176486">
      <w:pPr>
        <w:pStyle w:val="Sinespaciado"/>
        <w:numPr>
          <w:ilvl w:val="0"/>
          <w:numId w:val="29"/>
        </w:numPr>
        <w:jc w:val="both"/>
        <w:rPr>
          <w:sz w:val="20"/>
          <w:szCs w:val="20"/>
        </w:rPr>
      </w:pPr>
      <w:r>
        <w:rPr>
          <w:sz w:val="20"/>
          <w:szCs w:val="20"/>
        </w:rPr>
        <w:t>A</w:t>
      </w:r>
      <w:r w:rsidRPr="00053924">
        <w:rPr>
          <w:sz w:val="20"/>
          <w:szCs w:val="20"/>
        </w:rPr>
        <w:t xml:space="preserve">cordar por sí o a propuesta del Ejecutivo, la convocatoria </w:t>
      </w:r>
      <w:r>
        <w:rPr>
          <w:sz w:val="20"/>
          <w:szCs w:val="20"/>
        </w:rPr>
        <w:t>a sesiones extraordinarias;</w:t>
      </w:r>
    </w:p>
    <w:p w:rsidR="00BF49F9" w:rsidRPr="00053924" w:rsidRDefault="00BF49F9" w:rsidP="00176486">
      <w:pPr>
        <w:pStyle w:val="Sinespaciado"/>
        <w:numPr>
          <w:ilvl w:val="0"/>
          <w:numId w:val="29"/>
        </w:numPr>
        <w:jc w:val="both"/>
        <w:rPr>
          <w:sz w:val="20"/>
          <w:szCs w:val="20"/>
        </w:rPr>
      </w:pPr>
      <w:r w:rsidRPr="00053924">
        <w:rPr>
          <w:sz w:val="20"/>
          <w:szCs w:val="20"/>
        </w:rPr>
        <w:t>Cuando la convocatoria sea al Congreso General para que se erija en Colegio Electoral y designe presidente interino o sustituto, la aprobación de la convocatoria se hará por mayoría;</w:t>
      </w:r>
    </w:p>
    <w:p w:rsidR="00BF49F9" w:rsidRDefault="00BF49F9" w:rsidP="00176486">
      <w:pPr>
        <w:pStyle w:val="Sinespaciado"/>
        <w:numPr>
          <w:ilvl w:val="0"/>
          <w:numId w:val="29"/>
        </w:numPr>
        <w:jc w:val="both"/>
        <w:rPr>
          <w:sz w:val="20"/>
          <w:szCs w:val="20"/>
        </w:rPr>
      </w:pPr>
      <w:r>
        <w:rPr>
          <w:sz w:val="20"/>
          <w:szCs w:val="20"/>
        </w:rPr>
        <w:t>C</w:t>
      </w:r>
      <w:r w:rsidRPr="00053924">
        <w:rPr>
          <w:sz w:val="20"/>
          <w:szCs w:val="20"/>
        </w:rPr>
        <w:t>onocer y resolver sobre las solicitudes de licencia que le sean p</w:t>
      </w:r>
      <w:r>
        <w:rPr>
          <w:sz w:val="20"/>
          <w:szCs w:val="20"/>
        </w:rPr>
        <w:t>resentadas por los legisladores;</w:t>
      </w:r>
    </w:p>
    <w:p w:rsidR="00BF49F9" w:rsidRPr="00053924" w:rsidRDefault="00BF49F9" w:rsidP="00176486">
      <w:pPr>
        <w:pStyle w:val="Sinespaciado"/>
        <w:numPr>
          <w:ilvl w:val="0"/>
          <w:numId w:val="29"/>
        </w:numPr>
        <w:jc w:val="both"/>
        <w:rPr>
          <w:sz w:val="20"/>
          <w:szCs w:val="20"/>
        </w:rPr>
      </w:pPr>
      <w:r>
        <w:rPr>
          <w:sz w:val="20"/>
          <w:szCs w:val="20"/>
        </w:rPr>
        <w:t>C</w:t>
      </w:r>
      <w:r w:rsidRPr="00053924">
        <w:rPr>
          <w:sz w:val="20"/>
          <w:szCs w:val="20"/>
        </w:rPr>
        <w:t>onceder licencia hasta por 60 días naturale</w:t>
      </w:r>
      <w:r>
        <w:rPr>
          <w:sz w:val="20"/>
          <w:szCs w:val="20"/>
        </w:rPr>
        <w:t>s al presidente de la República, y</w:t>
      </w:r>
    </w:p>
    <w:p w:rsidR="00053924" w:rsidRDefault="00BF49F9" w:rsidP="00176486">
      <w:pPr>
        <w:pStyle w:val="Sinespaciado"/>
        <w:numPr>
          <w:ilvl w:val="0"/>
          <w:numId w:val="29"/>
        </w:numPr>
        <w:jc w:val="both"/>
        <w:rPr>
          <w:sz w:val="20"/>
          <w:szCs w:val="20"/>
        </w:rPr>
      </w:pPr>
      <w:r>
        <w:rPr>
          <w:sz w:val="20"/>
          <w:szCs w:val="20"/>
        </w:rPr>
        <w:t>R</w:t>
      </w:r>
      <w:r w:rsidR="00053924" w:rsidRPr="00053924">
        <w:rPr>
          <w:sz w:val="20"/>
          <w:szCs w:val="20"/>
        </w:rPr>
        <w:t>ecibir, en su caso, la protesta</w:t>
      </w:r>
      <w:r>
        <w:rPr>
          <w:sz w:val="20"/>
          <w:szCs w:val="20"/>
        </w:rPr>
        <w:t xml:space="preserve"> del presidente de la República.</w:t>
      </w:r>
    </w:p>
    <w:p w:rsidR="00176486" w:rsidRPr="00CC2CBF" w:rsidRDefault="00176486" w:rsidP="00176486">
      <w:pPr>
        <w:pStyle w:val="Sinespaciado"/>
        <w:jc w:val="both"/>
        <w:rPr>
          <w:sz w:val="20"/>
          <w:szCs w:val="20"/>
        </w:rPr>
      </w:pPr>
    </w:p>
    <w:p w:rsidR="00176486" w:rsidRPr="00CC2CBF" w:rsidRDefault="00CC2CBF" w:rsidP="00CC2CBF">
      <w:pPr>
        <w:pStyle w:val="Sinespaciado"/>
        <w:jc w:val="center"/>
        <w:rPr>
          <w:b/>
          <w:sz w:val="20"/>
          <w:szCs w:val="20"/>
        </w:rPr>
      </w:pPr>
      <w:r w:rsidRPr="00CC2CBF">
        <w:rPr>
          <w:b/>
          <w:sz w:val="20"/>
          <w:szCs w:val="20"/>
        </w:rPr>
        <w:t>Marco Jurídico del Congreso</w:t>
      </w:r>
    </w:p>
    <w:p w:rsidR="00CC2CBF" w:rsidRPr="00CC2CBF" w:rsidRDefault="00CC2CBF" w:rsidP="00CC2CBF">
      <w:pPr>
        <w:pStyle w:val="Sinespaciado"/>
        <w:rPr>
          <w:sz w:val="20"/>
          <w:szCs w:val="20"/>
        </w:rPr>
      </w:pPr>
    </w:p>
    <w:p w:rsidR="00176486" w:rsidRDefault="00C43BC9" w:rsidP="00C43BC9">
      <w:pPr>
        <w:pStyle w:val="Sinespaciado"/>
        <w:numPr>
          <w:ilvl w:val="0"/>
          <w:numId w:val="32"/>
        </w:numPr>
        <w:rPr>
          <w:sz w:val="20"/>
          <w:szCs w:val="20"/>
        </w:rPr>
      </w:pPr>
      <w:r>
        <w:rPr>
          <w:sz w:val="20"/>
          <w:szCs w:val="20"/>
        </w:rPr>
        <w:t>Constitución Política de los Estados Unidos Mexicanos</w:t>
      </w:r>
    </w:p>
    <w:p w:rsidR="00C43BC9" w:rsidRDefault="00C43BC9" w:rsidP="00C43BC9">
      <w:pPr>
        <w:pStyle w:val="Sinespaciado"/>
        <w:numPr>
          <w:ilvl w:val="0"/>
          <w:numId w:val="32"/>
        </w:numPr>
        <w:rPr>
          <w:sz w:val="20"/>
          <w:szCs w:val="20"/>
        </w:rPr>
      </w:pPr>
      <w:r>
        <w:rPr>
          <w:sz w:val="20"/>
          <w:szCs w:val="20"/>
        </w:rPr>
        <w:t>Ley Orgánica del Congreso General de los Estados Unidos Mexicanos</w:t>
      </w:r>
    </w:p>
    <w:p w:rsidR="00C43BC9" w:rsidRDefault="00C43BC9" w:rsidP="00C43BC9">
      <w:pPr>
        <w:pStyle w:val="Sinespaciado"/>
        <w:numPr>
          <w:ilvl w:val="0"/>
          <w:numId w:val="32"/>
        </w:numPr>
        <w:rPr>
          <w:sz w:val="20"/>
          <w:szCs w:val="20"/>
        </w:rPr>
      </w:pPr>
      <w:r>
        <w:rPr>
          <w:sz w:val="20"/>
          <w:szCs w:val="20"/>
        </w:rPr>
        <w:t>Reglamento de la Cámara de Diputados</w:t>
      </w:r>
    </w:p>
    <w:p w:rsidR="00C43BC9" w:rsidRPr="00CC2CBF" w:rsidRDefault="00C43BC9" w:rsidP="00C43BC9">
      <w:pPr>
        <w:pStyle w:val="Sinespaciado"/>
        <w:numPr>
          <w:ilvl w:val="0"/>
          <w:numId w:val="32"/>
        </w:numPr>
        <w:rPr>
          <w:sz w:val="20"/>
          <w:szCs w:val="20"/>
        </w:rPr>
      </w:pPr>
      <w:r>
        <w:rPr>
          <w:sz w:val="20"/>
          <w:szCs w:val="20"/>
        </w:rPr>
        <w:t>Reglamento de la Cámara de Senadores</w:t>
      </w:r>
    </w:p>
    <w:p w:rsidR="00C43BC9" w:rsidRPr="00CC2CBF" w:rsidRDefault="00C43BC9" w:rsidP="00CC2CBF">
      <w:pPr>
        <w:pStyle w:val="Sinespaciado"/>
        <w:rPr>
          <w:sz w:val="20"/>
          <w:szCs w:val="20"/>
        </w:rPr>
      </w:pPr>
    </w:p>
    <w:sectPr w:rsidR="00C43BC9" w:rsidRPr="00CC2CBF" w:rsidSect="00531A32">
      <w:headerReference w:type="default" r:id="rId7"/>
      <w:pgSz w:w="12240" w:h="15840"/>
      <w:pgMar w:top="1276"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6D" w:rsidRDefault="00F3786D" w:rsidP="00531A32">
      <w:pPr>
        <w:spacing w:line="240" w:lineRule="auto"/>
      </w:pPr>
      <w:r>
        <w:separator/>
      </w:r>
    </w:p>
  </w:endnote>
  <w:endnote w:type="continuationSeparator" w:id="0">
    <w:p w:rsidR="00F3786D" w:rsidRDefault="00F3786D" w:rsidP="00531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6D" w:rsidRDefault="00F3786D" w:rsidP="00531A32">
      <w:pPr>
        <w:spacing w:line="240" w:lineRule="auto"/>
      </w:pPr>
      <w:r>
        <w:separator/>
      </w:r>
    </w:p>
  </w:footnote>
  <w:footnote w:type="continuationSeparator" w:id="0">
    <w:p w:rsidR="00F3786D" w:rsidRDefault="00F3786D" w:rsidP="00531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86D" w:rsidRPr="00B61BD1" w:rsidRDefault="00F3786D" w:rsidP="00531A32">
    <w:pPr>
      <w:pStyle w:val="Sinespaciado"/>
      <w:jc w:val="center"/>
      <w:rPr>
        <w:b/>
        <w:sz w:val="28"/>
        <w:szCs w:val="28"/>
      </w:rPr>
    </w:pPr>
    <w:r w:rsidRPr="00B61BD1">
      <w:rPr>
        <w:b/>
        <w:sz w:val="28"/>
        <w:szCs w:val="28"/>
      </w:rPr>
      <w:t>Cómo ser un asesor legislativo</w:t>
    </w:r>
  </w:p>
  <w:p w:rsidR="00F3786D" w:rsidRPr="00B61BD1" w:rsidRDefault="00F3786D" w:rsidP="00531A32">
    <w:pPr>
      <w:pStyle w:val="Sinespaciado"/>
      <w:jc w:val="center"/>
      <w:rPr>
        <w:b/>
        <w:sz w:val="24"/>
        <w:szCs w:val="24"/>
      </w:rPr>
    </w:pPr>
    <w:r w:rsidRPr="00B61BD1">
      <w:rPr>
        <w:b/>
        <w:sz w:val="24"/>
        <w:szCs w:val="24"/>
      </w:rPr>
      <w:t>Relación de anexos</w:t>
    </w:r>
  </w:p>
  <w:p w:rsidR="00F3786D" w:rsidRDefault="00F378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B25"/>
    <w:multiLevelType w:val="hybridMultilevel"/>
    <w:tmpl w:val="19FC1B5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FA853F5"/>
    <w:multiLevelType w:val="hybridMultilevel"/>
    <w:tmpl w:val="3CBEB82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A5C6397"/>
    <w:multiLevelType w:val="hybridMultilevel"/>
    <w:tmpl w:val="3AF40646"/>
    <w:lvl w:ilvl="0" w:tplc="080A000F">
      <w:start w:val="1"/>
      <w:numFmt w:val="decimal"/>
      <w:lvlText w:val="%1."/>
      <w:lvlJc w:val="left"/>
      <w:pPr>
        <w:ind w:left="228" w:hanging="360"/>
      </w:pPr>
      <w:rPr>
        <w:rFonts w:hint="default"/>
      </w:rPr>
    </w:lvl>
    <w:lvl w:ilvl="1" w:tplc="080A0019" w:tentative="1">
      <w:start w:val="1"/>
      <w:numFmt w:val="lowerLetter"/>
      <w:lvlText w:val="%2."/>
      <w:lvlJc w:val="left"/>
      <w:pPr>
        <w:ind w:left="948" w:hanging="360"/>
      </w:pPr>
    </w:lvl>
    <w:lvl w:ilvl="2" w:tplc="080A001B" w:tentative="1">
      <w:start w:val="1"/>
      <w:numFmt w:val="lowerRoman"/>
      <w:lvlText w:val="%3."/>
      <w:lvlJc w:val="right"/>
      <w:pPr>
        <w:ind w:left="1668" w:hanging="180"/>
      </w:pPr>
    </w:lvl>
    <w:lvl w:ilvl="3" w:tplc="080A000F" w:tentative="1">
      <w:start w:val="1"/>
      <w:numFmt w:val="decimal"/>
      <w:lvlText w:val="%4."/>
      <w:lvlJc w:val="left"/>
      <w:pPr>
        <w:ind w:left="2388" w:hanging="360"/>
      </w:pPr>
    </w:lvl>
    <w:lvl w:ilvl="4" w:tplc="080A0019" w:tentative="1">
      <w:start w:val="1"/>
      <w:numFmt w:val="lowerLetter"/>
      <w:lvlText w:val="%5."/>
      <w:lvlJc w:val="left"/>
      <w:pPr>
        <w:ind w:left="3108" w:hanging="360"/>
      </w:pPr>
    </w:lvl>
    <w:lvl w:ilvl="5" w:tplc="080A001B" w:tentative="1">
      <w:start w:val="1"/>
      <w:numFmt w:val="lowerRoman"/>
      <w:lvlText w:val="%6."/>
      <w:lvlJc w:val="right"/>
      <w:pPr>
        <w:ind w:left="3828" w:hanging="180"/>
      </w:pPr>
    </w:lvl>
    <w:lvl w:ilvl="6" w:tplc="080A000F" w:tentative="1">
      <w:start w:val="1"/>
      <w:numFmt w:val="decimal"/>
      <w:lvlText w:val="%7."/>
      <w:lvlJc w:val="left"/>
      <w:pPr>
        <w:ind w:left="4548" w:hanging="360"/>
      </w:pPr>
    </w:lvl>
    <w:lvl w:ilvl="7" w:tplc="080A0019" w:tentative="1">
      <w:start w:val="1"/>
      <w:numFmt w:val="lowerLetter"/>
      <w:lvlText w:val="%8."/>
      <w:lvlJc w:val="left"/>
      <w:pPr>
        <w:ind w:left="5268" w:hanging="360"/>
      </w:pPr>
    </w:lvl>
    <w:lvl w:ilvl="8" w:tplc="080A001B" w:tentative="1">
      <w:start w:val="1"/>
      <w:numFmt w:val="lowerRoman"/>
      <w:lvlText w:val="%9."/>
      <w:lvlJc w:val="right"/>
      <w:pPr>
        <w:ind w:left="5988" w:hanging="180"/>
      </w:pPr>
    </w:lvl>
  </w:abstractNum>
  <w:abstractNum w:abstractNumId="3" w15:restartNumberingAfterBreak="0">
    <w:nsid w:val="1EE86E20"/>
    <w:multiLevelType w:val="hybridMultilevel"/>
    <w:tmpl w:val="2E3879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56E14EC"/>
    <w:multiLevelType w:val="hybridMultilevel"/>
    <w:tmpl w:val="6BBEDF7E"/>
    <w:lvl w:ilvl="0" w:tplc="96FCE73E">
      <w:start w:val="1"/>
      <w:numFmt w:val="decimal"/>
      <w:lvlText w:val="%1."/>
      <w:lvlJc w:val="left"/>
      <w:pPr>
        <w:ind w:left="1080" w:hanging="360"/>
      </w:pPr>
      <w:rPr>
        <w:rFonts w:ascii="Arial" w:eastAsia="Calibri" w:hAnsi="Arial" w:cstheme="minorHAnsi"/>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5EC0993"/>
    <w:multiLevelType w:val="hybridMultilevel"/>
    <w:tmpl w:val="03B824F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7D0200E"/>
    <w:multiLevelType w:val="hybridMultilevel"/>
    <w:tmpl w:val="5C164B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130ECF"/>
    <w:multiLevelType w:val="hybridMultilevel"/>
    <w:tmpl w:val="7DDE41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B186BC9"/>
    <w:multiLevelType w:val="hybridMultilevel"/>
    <w:tmpl w:val="CB528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B87B09"/>
    <w:multiLevelType w:val="hybridMultilevel"/>
    <w:tmpl w:val="F78436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BD018F3"/>
    <w:multiLevelType w:val="hybridMultilevel"/>
    <w:tmpl w:val="0ADC03F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CB96DD9"/>
    <w:multiLevelType w:val="hybridMultilevel"/>
    <w:tmpl w:val="B726C3C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B25623"/>
    <w:multiLevelType w:val="hybridMultilevel"/>
    <w:tmpl w:val="271CB50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A06908"/>
    <w:multiLevelType w:val="hybridMultilevel"/>
    <w:tmpl w:val="21C60E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4B51AA"/>
    <w:multiLevelType w:val="hybridMultilevel"/>
    <w:tmpl w:val="40263C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A1CE7"/>
    <w:multiLevelType w:val="hybridMultilevel"/>
    <w:tmpl w:val="5DBC80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AF402B"/>
    <w:multiLevelType w:val="hybridMultilevel"/>
    <w:tmpl w:val="6BBEDF7E"/>
    <w:lvl w:ilvl="0" w:tplc="96FCE73E">
      <w:start w:val="1"/>
      <w:numFmt w:val="decimal"/>
      <w:lvlText w:val="%1."/>
      <w:lvlJc w:val="left"/>
      <w:pPr>
        <w:ind w:left="1080" w:hanging="360"/>
      </w:pPr>
      <w:rPr>
        <w:rFonts w:ascii="Arial" w:eastAsia="Calibri" w:hAnsi="Arial" w:cstheme="minorHAnsi"/>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45818C3"/>
    <w:multiLevelType w:val="hybridMultilevel"/>
    <w:tmpl w:val="60C035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47040"/>
    <w:multiLevelType w:val="hybridMultilevel"/>
    <w:tmpl w:val="0CC433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66AF2"/>
    <w:multiLevelType w:val="hybridMultilevel"/>
    <w:tmpl w:val="5DBC80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7411C"/>
    <w:multiLevelType w:val="hybridMultilevel"/>
    <w:tmpl w:val="47F86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921A1"/>
    <w:multiLevelType w:val="hybridMultilevel"/>
    <w:tmpl w:val="B8E47E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BDF695E"/>
    <w:multiLevelType w:val="hybridMultilevel"/>
    <w:tmpl w:val="44DE5762"/>
    <w:lvl w:ilvl="0" w:tplc="7EFCF3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1105C0"/>
    <w:multiLevelType w:val="hybridMultilevel"/>
    <w:tmpl w:val="6AACD3C6"/>
    <w:lvl w:ilvl="0" w:tplc="BAC6C2B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26D6C2B"/>
    <w:multiLevelType w:val="hybridMultilevel"/>
    <w:tmpl w:val="413CE55A"/>
    <w:lvl w:ilvl="0" w:tplc="38FA40E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531C172F"/>
    <w:multiLevelType w:val="hybridMultilevel"/>
    <w:tmpl w:val="89526E76"/>
    <w:lvl w:ilvl="0" w:tplc="D9FC2B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832382B"/>
    <w:multiLevelType w:val="hybridMultilevel"/>
    <w:tmpl w:val="F67E02B4"/>
    <w:lvl w:ilvl="0" w:tplc="4EB007D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5871402E"/>
    <w:multiLevelType w:val="hybridMultilevel"/>
    <w:tmpl w:val="29C4B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2225CE"/>
    <w:multiLevelType w:val="hybridMultilevel"/>
    <w:tmpl w:val="153AC8F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E753C0A"/>
    <w:multiLevelType w:val="hybridMultilevel"/>
    <w:tmpl w:val="7856EC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2E482C"/>
    <w:multiLevelType w:val="hybridMultilevel"/>
    <w:tmpl w:val="B744438A"/>
    <w:lvl w:ilvl="0" w:tplc="60AC1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076832"/>
    <w:multiLevelType w:val="hybridMultilevel"/>
    <w:tmpl w:val="28C8D5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17"/>
  </w:num>
  <w:num w:numId="4">
    <w:abstractNumId w:val="29"/>
  </w:num>
  <w:num w:numId="5">
    <w:abstractNumId w:val="18"/>
  </w:num>
  <w:num w:numId="6">
    <w:abstractNumId w:val="16"/>
  </w:num>
  <w:num w:numId="7">
    <w:abstractNumId w:val="6"/>
  </w:num>
  <w:num w:numId="8">
    <w:abstractNumId w:val="27"/>
  </w:num>
  <w:num w:numId="9">
    <w:abstractNumId w:val="25"/>
  </w:num>
  <w:num w:numId="10">
    <w:abstractNumId w:val="19"/>
  </w:num>
  <w:num w:numId="11">
    <w:abstractNumId w:val="8"/>
  </w:num>
  <w:num w:numId="12">
    <w:abstractNumId w:val="24"/>
  </w:num>
  <w:num w:numId="13">
    <w:abstractNumId w:val="15"/>
  </w:num>
  <w:num w:numId="14">
    <w:abstractNumId w:val="28"/>
  </w:num>
  <w:num w:numId="15">
    <w:abstractNumId w:val="12"/>
  </w:num>
  <w:num w:numId="16">
    <w:abstractNumId w:val="22"/>
  </w:num>
  <w:num w:numId="17">
    <w:abstractNumId w:val="26"/>
  </w:num>
  <w:num w:numId="18">
    <w:abstractNumId w:val="4"/>
  </w:num>
  <w:num w:numId="19">
    <w:abstractNumId w:val="9"/>
  </w:num>
  <w:num w:numId="20">
    <w:abstractNumId w:val="30"/>
  </w:num>
  <w:num w:numId="21">
    <w:abstractNumId w:val="13"/>
  </w:num>
  <w:num w:numId="22">
    <w:abstractNumId w:val="14"/>
  </w:num>
  <w:num w:numId="23">
    <w:abstractNumId w:val="23"/>
  </w:num>
  <w:num w:numId="24">
    <w:abstractNumId w:val="11"/>
  </w:num>
  <w:num w:numId="25">
    <w:abstractNumId w:val="31"/>
  </w:num>
  <w:num w:numId="26">
    <w:abstractNumId w:val="0"/>
  </w:num>
  <w:num w:numId="27">
    <w:abstractNumId w:val="5"/>
  </w:num>
  <w:num w:numId="28">
    <w:abstractNumId w:val="3"/>
  </w:num>
  <w:num w:numId="29">
    <w:abstractNumId w:val="21"/>
  </w:num>
  <w:num w:numId="30">
    <w:abstractNumId w:val="1"/>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32"/>
    <w:rsid w:val="00053924"/>
    <w:rsid w:val="000C71AA"/>
    <w:rsid w:val="000D6FC0"/>
    <w:rsid w:val="000E73CB"/>
    <w:rsid w:val="00100A28"/>
    <w:rsid w:val="00104061"/>
    <w:rsid w:val="00110D41"/>
    <w:rsid w:val="00176486"/>
    <w:rsid w:val="001B089B"/>
    <w:rsid w:val="001D1152"/>
    <w:rsid w:val="001D6B98"/>
    <w:rsid w:val="002A0CD9"/>
    <w:rsid w:val="002A6B9E"/>
    <w:rsid w:val="002F02A0"/>
    <w:rsid w:val="00342678"/>
    <w:rsid w:val="00343D89"/>
    <w:rsid w:val="003D0DC8"/>
    <w:rsid w:val="003E11D1"/>
    <w:rsid w:val="0048052D"/>
    <w:rsid w:val="00492709"/>
    <w:rsid w:val="00495B70"/>
    <w:rsid w:val="004D715E"/>
    <w:rsid w:val="00531A32"/>
    <w:rsid w:val="005461CB"/>
    <w:rsid w:val="005467AB"/>
    <w:rsid w:val="005C2D23"/>
    <w:rsid w:val="005F1BB3"/>
    <w:rsid w:val="006541BD"/>
    <w:rsid w:val="006A7768"/>
    <w:rsid w:val="00714EBB"/>
    <w:rsid w:val="00740D1B"/>
    <w:rsid w:val="00751BA9"/>
    <w:rsid w:val="007A3AE1"/>
    <w:rsid w:val="007B16B8"/>
    <w:rsid w:val="007C4F1C"/>
    <w:rsid w:val="007E3284"/>
    <w:rsid w:val="0080603E"/>
    <w:rsid w:val="008229EB"/>
    <w:rsid w:val="00847515"/>
    <w:rsid w:val="00861986"/>
    <w:rsid w:val="00866619"/>
    <w:rsid w:val="008930DD"/>
    <w:rsid w:val="008A19F3"/>
    <w:rsid w:val="008C6218"/>
    <w:rsid w:val="008F2797"/>
    <w:rsid w:val="0090255A"/>
    <w:rsid w:val="009078B2"/>
    <w:rsid w:val="00907DD8"/>
    <w:rsid w:val="00914E38"/>
    <w:rsid w:val="00A02CF7"/>
    <w:rsid w:val="00AA20E5"/>
    <w:rsid w:val="00B1285E"/>
    <w:rsid w:val="00B42BD9"/>
    <w:rsid w:val="00B80F6F"/>
    <w:rsid w:val="00B81A9F"/>
    <w:rsid w:val="00B86C3E"/>
    <w:rsid w:val="00BD67BF"/>
    <w:rsid w:val="00BE1AC8"/>
    <w:rsid w:val="00BF49F9"/>
    <w:rsid w:val="00C43BC9"/>
    <w:rsid w:val="00C55AA9"/>
    <w:rsid w:val="00C93BC2"/>
    <w:rsid w:val="00CC107E"/>
    <w:rsid w:val="00CC2CBF"/>
    <w:rsid w:val="00CD1343"/>
    <w:rsid w:val="00CD78AA"/>
    <w:rsid w:val="00CF6DB9"/>
    <w:rsid w:val="00D87B25"/>
    <w:rsid w:val="00DF5ED2"/>
    <w:rsid w:val="00E1126D"/>
    <w:rsid w:val="00E8429C"/>
    <w:rsid w:val="00EB42C3"/>
    <w:rsid w:val="00EE7056"/>
    <w:rsid w:val="00F229A9"/>
    <w:rsid w:val="00F3786D"/>
    <w:rsid w:val="00F5757C"/>
    <w:rsid w:val="00F721F0"/>
    <w:rsid w:val="00F85665"/>
    <w:rsid w:val="00FA551B"/>
    <w:rsid w:val="00FA7505"/>
    <w:rsid w:val="00FD29DF"/>
    <w:rsid w:val="00FF6C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85550"/>
  <w15:chartTrackingRefBased/>
  <w15:docId w15:val="{7B436B0D-1AD1-47D7-AA72-ACC0C02B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troducción"/>
    <w:qFormat/>
    <w:rsid w:val="002F02A0"/>
    <w:pPr>
      <w:spacing w:after="0" w:line="360" w:lineRule="auto"/>
      <w:jc w:val="both"/>
    </w:pPr>
    <w:rPr>
      <w:rFonts w:ascii="Arial" w:eastAsia="Calibri" w:hAnsi="Arial" w:cs="Arial"/>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31A32"/>
    <w:pPr>
      <w:spacing w:after="0" w:line="240" w:lineRule="auto"/>
    </w:pPr>
  </w:style>
  <w:style w:type="character" w:styleId="Hipervnculo">
    <w:name w:val="Hyperlink"/>
    <w:basedOn w:val="Fuentedeprrafopredeter"/>
    <w:uiPriority w:val="99"/>
    <w:unhideWhenUsed/>
    <w:rsid w:val="00531A32"/>
    <w:rPr>
      <w:color w:val="0563C1" w:themeColor="hyperlink"/>
      <w:u w:val="single"/>
    </w:rPr>
  </w:style>
  <w:style w:type="character" w:customStyle="1" w:styleId="SinespaciadoCar">
    <w:name w:val="Sin espaciado Car"/>
    <w:link w:val="Sinespaciado"/>
    <w:uiPriority w:val="1"/>
    <w:rsid w:val="00531A32"/>
  </w:style>
  <w:style w:type="paragraph" w:styleId="Encabezado">
    <w:name w:val="header"/>
    <w:basedOn w:val="Normal"/>
    <w:link w:val="EncabezadoCar"/>
    <w:uiPriority w:val="99"/>
    <w:unhideWhenUsed/>
    <w:rsid w:val="00531A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31A32"/>
  </w:style>
  <w:style w:type="paragraph" w:styleId="Piedepgina">
    <w:name w:val="footer"/>
    <w:basedOn w:val="Normal"/>
    <w:link w:val="PiedepginaCar"/>
    <w:uiPriority w:val="99"/>
    <w:unhideWhenUsed/>
    <w:rsid w:val="00531A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31A32"/>
  </w:style>
  <w:style w:type="paragraph" w:styleId="Prrafodelista">
    <w:name w:val="List Paragraph"/>
    <w:basedOn w:val="Normal"/>
    <w:uiPriority w:val="34"/>
    <w:qFormat/>
    <w:rsid w:val="00847515"/>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Textoennegrita">
    <w:name w:val="Strong"/>
    <w:basedOn w:val="Fuentedeprrafopredeter"/>
    <w:uiPriority w:val="22"/>
    <w:qFormat/>
    <w:rsid w:val="005C2D23"/>
    <w:rPr>
      <w:b/>
      <w:bCs/>
    </w:rPr>
  </w:style>
  <w:style w:type="paragraph" w:customStyle="1" w:styleId="Texto">
    <w:name w:val="Texto"/>
    <w:basedOn w:val="Normal"/>
    <w:link w:val="TextoCar"/>
    <w:rsid w:val="002A6B9E"/>
    <w:pPr>
      <w:spacing w:after="101" w:line="216" w:lineRule="exact"/>
      <w:ind w:firstLine="288"/>
    </w:pPr>
    <w:rPr>
      <w:rFonts w:eastAsia="Times New Roman"/>
      <w:sz w:val="18"/>
      <w:szCs w:val="18"/>
      <w:lang w:eastAsia="es-ES"/>
    </w:rPr>
  </w:style>
  <w:style w:type="paragraph" w:styleId="Ttulo">
    <w:name w:val="Title"/>
    <w:basedOn w:val="Normal"/>
    <w:link w:val="TtuloCar"/>
    <w:qFormat/>
    <w:rsid w:val="002A6B9E"/>
    <w:pPr>
      <w:spacing w:line="240" w:lineRule="auto"/>
      <w:jc w:val="center"/>
    </w:pPr>
    <w:rPr>
      <w:rFonts w:eastAsia="Times New Roman"/>
      <w:b/>
      <w:bCs/>
      <w:color w:val="008000"/>
      <w:lang w:eastAsia="es-ES"/>
    </w:rPr>
  </w:style>
  <w:style w:type="character" w:customStyle="1" w:styleId="TtuloCar">
    <w:name w:val="Título Car"/>
    <w:basedOn w:val="Fuentedeprrafopredeter"/>
    <w:link w:val="Ttulo"/>
    <w:rsid w:val="002A6B9E"/>
    <w:rPr>
      <w:rFonts w:ascii="Arial" w:eastAsia="Times New Roman" w:hAnsi="Arial" w:cs="Arial"/>
      <w:b/>
      <w:bCs/>
      <w:color w:val="008000"/>
      <w:sz w:val="24"/>
      <w:szCs w:val="20"/>
      <w:lang w:eastAsia="es-ES"/>
    </w:rPr>
  </w:style>
  <w:style w:type="character" w:customStyle="1" w:styleId="TextoCar">
    <w:name w:val="Texto Car"/>
    <w:link w:val="Texto"/>
    <w:locked/>
    <w:rsid w:val="002A6B9E"/>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2798">
      <w:bodyDiv w:val="1"/>
      <w:marLeft w:val="0"/>
      <w:marRight w:val="0"/>
      <w:marTop w:val="0"/>
      <w:marBottom w:val="0"/>
      <w:divBdr>
        <w:top w:val="none" w:sz="0" w:space="0" w:color="auto"/>
        <w:left w:val="none" w:sz="0" w:space="0" w:color="auto"/>
        <w:bottom w:val="none" w:sz="0" w:space="0" w:color="auto"/>
        <w:right w:val="none" w:sz="0" w:space="0" w:color="auto"/>
      </w:divBdr>
    </w:div>
    <w:div w:id="238710448">
      <w:bodyDiv w:val="1"/>
      <w:marLeft w:val="0"/>
      <w:marRight w:val="0"/>
      <w:marTop w:val="0"/>
      <w:marBottom w:val="0"/>
      <w:divBdr>
        <w:top w:val="none" w:sz="0" w:space="0" w:color="auto"/>
        <w:left w:val="none" w:sz="0" w:space="0" w:color="auto"/>
        <w:bottom w:val="none" w:sz="0" w:space="0" w:color="auto"/>
        <w:right w:val="none" w:sz="0" w:space="0" w:color="auto"/>
      </w:divBdr>
    </w:div>
    <w:div w:id="354504053">
      <w:bodyDiv w:val="1"/>
      <w:marLeft w:val="0"/>
      <w:marRight w:val="0"/>
      <w:marTop w:val="0"/>
      <w:marBottom w:val="0"/>
      <w:divBdr>
        <w:top w:val="none" w:sz="0" w:space="0" w:color="auto"/>
        <w:left w:val="none" w:sz="0" w:space="0" w:color="auto"/>
        <w:bottom w:val="none" w:sz="0" w:space="0" w:color="auto"/>
        <w:right w:val="none" w:sz="0" w:space="0" w:color="auto"/>
      </w:divBdr>
    </w:div>
    <w:div w:id="1132676389">
      <w:bodyDiv w:val="1"/>
      <w:marLeft w:val="0"/>
      <w:marRight w:val="0"/>
      <w:marTop w:val="0"/>
      <w:marBottom w:val="0"/>
      <w:divBdr>
        <w:top w:val="none" w:sz="0" w:space="0" w:color="auto"/>
        <w:left w:val="none" w:sz="0" w:space="0" w:color="auto"/>
        <w:bottom w:val="none" w:sz="0" w:space="0" w:color="auto"/>
        <w:right w:val="none" w:sz="0" w:space="0" w:color="auto"/>
      </w:divBdr>
    </w:div>
    <w:div w:id="1252349327">
      <w:bodyDiv w:val="1"/>
      <w:marLeft w:val="0"/>
      <w:marRight w:val="0"/>
      <w:marTop w:val="0"/>
      <w:marBottom w:val="0"/>
      <w:divBdr>
        <w:top w:val="none" w:sz="0" w:space="0" w:color="auto"/>
        <w:left w:val="none" w:sz="0" w:space="0" w:color="auto"/>
        <w:bottom w:val="none" w:sz="0" w:space="0" w:color="auto"/>
        <w:right w:val="none" w:sz="0" w:space="0" w:color="auto"/>
      </w:divBdr>
      <w:divsChild>
        <w:div w:id="1556431157">
          <w:marLeft w:val="0"/>
          <w:marRight w:val="0"/>
          <w:marTop w:val="0"/>
          <w:marBottom w:val="0"/>
          <w:divBdr>
            <w:top w:val="none" w:sz="0" w:space="0" w:color="auto"/>
            <w:left w:val="none" w:sz="0" w:space="0" w:color="auto"/>
            <w:bottom w:val="none" w:sz="0" w:space="0" w:color="auto"/>
            <w:right w:val="none" w:sz="0" w:space="0" w:color="auto"/>
          </w:divBdr>
          <w:divsChild>
            <w:div w:id="367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7496">
      <w:bodyDiv w:val="1"/>
      <w:marLeft w:val="0"/>
      <w:marRight w:val="0"/>
      <w:marTop w:val="0"/>
      <w:marBottom w:val="0"/>
      <w:divBdr>
        <w:top w:val="none" w:sz="0" w:space="0" w:color="auto"/>
        <w:left w:val="none" w:sz="0" w:space="0" w:color="auto"/>
        <w:bottom w:val="none" w:sz="0" w:space="0" w:color="auto"/>
        <w:right w:val="none" w:sz="0" w:space="0" w:color="auto"/>
      </w:divBdr>
    </w:div>
    <w:div w:id="19279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2892</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44</cp:revision>
  <dcterms:created xsi:type="dcterms:W3CDTF">2019-10-09T14:11:00Z</dcterms:created>
  <dcterms:modified xsi:type="dcterms:W3CDTF">2019-10-10T17:36:00Z</dcterms:modified>
</cp:coreProperties>
</file>